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78C2C" w14:textId="77777777" w:rsidR="00DC219A" w:rsidRDefault="00DC219A" w:rsidP="00A83BD2">
      <w:pPr>
        <w:pStyle w:val="UTB"/>
      </w:pPr>
      <w:bookmarkStart w:id="0" w:name="_GoBack"/>
      <w:bookmarkEnd w:id="0"/>
      <w:r w:rsidRPr="00897167">
        <w:t>Univerzita Tomáše Bati ve Zlíně</w:t>
      </w:r>
    </w:p>
    <w:p w14:paraId="3539383F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6F2F8E91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0E7D4E09" w14:textId="7ACEEF78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8F0B1A" w:rsidRPr="008F0B1A">
        <w:rPr>
          <w:b/>
          <w:i/>
          <w:sz w:val="22"/>
          <w:szCs w:val="22"/>
        </w:rPr>
        <w:t>Simona</w:t>
      </w:r>
      <w:r w:rsidR="008F0B1A">
        <w:rPr>
          <w:b/>
          <w:i/>
          <w:sz w:val="22"/>
          <w:szCs w:val="22"/>
        </w:rPr>
        <w:t xml:space="preserve"> </w:t>
      </w:r>
      <w:r w:rsidR="008F0B1A" w:rsidRPr="008F0B1A">
        <w:rPr>
          <w:b/>
          <w:i/>
          <w:sz w:val="22"/>
          <w:szCs w:val="22"/>
        </w:rPr>
        <w:t>Gavlasová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bookmarkEnd w:id="2"/>
      <w:r w:rsidR="006B5581">
        <w:t xml:space="preserve">Vedoucí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247ED">
        <w:rPr>
          <w:b/>
          <w:i/>
          <w:sz w:val="22"/>
          <w:szCs w:val="22"/>
        </w:rPr>
        <w:t>RNDr. Pavel Bednář,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247ED">
        <w:rPr>
          <w:b/>
          <w:i/>
          <w:sz w:val="22"/>
          <w:szCs w:val="22"/>
        </w:rPr>
        <w:t>2020/2021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14:paraId="78275E65" w14:textId="77777777" w:rsidR="00DC219A" w:rsidRDefault="00DC219A" w:rsidP="00A83BD2">
      <w:pPr>
        <w:jc w:val="both"/>
      </w:pPr>
    </w:p>
    <w:p w14:paraId="195D5290" w14:textId="77777777" w:rsidR="00DC219A" w:rsidRDefault="00DC219A" w:rsidP="00A83BD2">
      <w:pPr>
        <w:jc w:val="both"/>
      </w:pPr>
    </w:p>
    <w:p w14:paraId="2C351A2F" w14:textId="4588B716"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76797E" w:rsidRPr="0076797E">
        <w:rPr>
          <w:b/>
          <w:i/>
          <w:sz w:val="22"/>
          <w:szCs w:val="22"/>
        </w:rPr>
        <w:t>Analýza využití dotací z Programu rozvoje venkova na území okresu Jeseník</w:t>
      </w:r>
      <w:r w:rsidR="00E247ED" w:rsidRPr="00E247ED">
        <w:rPr>
          <w:b/>
          <w:i/>
          <w:sz w:val="22"/>
          <w:szCs w:val="22"/>
        </w:rPr>
        <w:t xml:space="preserve">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14:paraId="0C3A3593" w14:textId="77777777" w:rsidR="00DC219A" w:rsidRDefault="00DC219A" w:rsidP="00A83BD2">
      <w:pPr>
        <w:jc w:val="both"/>
      </w:pPr>
    </w:p>
    <w:p w14:paraId="3025FA3B" w14:textId="77777777" w:rsidR="00DC219A" w:rsidRDefault="00DC219A" w:rsidP="00A83BD2"/>
    <w:p w14:paraId="3BFD7B42" w14:textId="77777777" w:rsidR="00DC219A" w:rsidRPr="005F755D" w:rsidRDefault="00DC219A" w:rsidP="00A83BD2">
      <w:r w:rsidRPr="005F755D">
        <w:t>U hodnocení kritéria 1 zohledněte náročnost tématu práce.</w:t>
      </w:r>
    </w:p>
    <w:p w14:paraId="066E53F1" w14:textId="77777777" w:rsidR="00DC219A" w:rsidRPr="005F755D" w:rsidRDefault="00DC219A" w:rsidP="00A83BD2">
      <w:r w:rsidRPr="005F755D">
        <w:t>Při hodnocení kritérií 2-6 zohledněte následující bodování:</w:t>
      </w:r>
    </w:p>
    <w:p w14:paraId="51970A88" w14:textId="77777777" w:rsidR="00DC219A" w:rsidRPr="005F755D" w:rsidRDefault="00DC219A" w:rsidP="00A83BD2">
      <w:r w:rsidRPr="005F755D">
        <w:t>5 bodů – splněno velmi kvalitně, výrazně překračuje požadavky</w:t>
      </w:r>
    </w:p>
    <w:p w14:paraId="2A7BF646" w14:textId="77777777" w:rsidR="00DC219A" w:rsidRPr="005F755D" w:rsidRDefault="00DC219A" w:rsidP="00A83BD2">
      <w:r w:rsidRPr="005F755D">
        <w:t>4 body – splněno kvalitně</w:t>
      </w:r>
    </w:p>
    <w:p w14:paraId="70A3A05C" w14:textId="77777777" w:rsidR="00DC219A" w:rsidRPr="005F755D" w:rsidRDefault="00DC219A" w:rsidP="00A83BD2">
      <w:r w:rsidRPr="005F755D">
        <w:t>3 body – splněno bez výhrad</w:t>
      </w:r>
    </w:p>
    <w:p w14:paraId="504BEDD2" w14:textId="77777777" w:rsidR="00DC219A" w:rsidRPr="005F755D" w:rsidRDefault="00DC219A" w:rsidP="00A83BD2">
      <w:r w:rsidRPr="005F755D">
        <w:t>2 body – splněno s menšími nedostatky</w:t>
      </w:r>
    </w:p>
    <w:p w14:paraId="0BEF69A2" w14:textId="77777777" w:rsidR="00DC219A" w:rsidRPr="005F755D" w:rsidRDefault="00DC219A" w:rsidP="00A83BD2">
      <w:r w:rsidRPr="005F755D">
        <w:t>1 body – splněno, ale s výraznými nedostatky</w:t>
      </w:r>
    </w:p>
    <w:p w14:paraId="7AB4253E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6C05C0F8" w14:textId="77777777" w:rsidR="00DC219A" w:rsidRDefault="00DC219A" w:rsidP="001B5B85"/>
    <w:p w14:paraId="33C8D744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25580579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F71835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686E30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6C1B455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CD6CB39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73F2280" w14:textId="2545491D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 w:rsidRPr="00A019FC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b/>
                <w:snapToGrid w:val="0"/>
                <w:color w:val="000000"/>
              </w:rPr>
            </w:r>
            <w:r w:rsidR="004B694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14:paraId="7CE4C0C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D400753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4C65EA92" w14:textId="4946C9E3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A019F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F2DBE5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EC44EAF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7C0B78FF" w14:textId="3145A1EF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A019F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390BB3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8EC7C4D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3698E9C" w14:textId="6EAEA3AB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A019F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237AC9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26BA7FF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71881C7" w14:textId="49F116F1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 w:rsidRPr="005D30C5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b/>
                <w:snapToGrid w:val="0"/>
                <w:color w:val="000000"/>
              </w:rPr>
            </w:r>
            <w:r w:rsidR="004B694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823268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CE468EF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519A5106" w14:textId="5A6E84F5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A019F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238C30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788D5BD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077C9A51" w14:textId="6DD34C9A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A019F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762304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69FE1AD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1EA191C7" w14:textId="3CEC98CC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A019F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A4ACAC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CE3A581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4513428" w14:textId="56728BD6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A019F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C56486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251415B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2450178" w14:textId="2B57F51C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 w:rsidRPr="00C5348C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b/>
                <w:snapToGrid w:val="0"/>
                <w:color w:val="000000"/>
              </w:rPr>
            </w:r>
            <w:r w:rsidR="004B694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717BB5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523D81A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7B264AFD" w14:textId="5059713E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5348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4821CA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47A6340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563E7101" w14:textId="3ECB8F86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5348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04CA77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E917AEB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E25842E" w14:textId="1F618D8B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5348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149421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7C13009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95C9EE9" w14:textId="4E04EE71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 w:rsidRPr="00834C50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b/>
                <w:snapToGrid w:val="0"/>
                <w:color w:val="000000"/>
              </w:rPr>
            </w:r>
            <w:r w:rsidR="004B694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8E69FE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2791FFC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7BCCBFCA" w14:textId="3A954229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5348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1E53B5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290FA2B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4EDA25B4" w14:textId="2F9D2DC4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5348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51D60C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2214C7E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02807537" w14:textId="57906AA5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834C50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CB3685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31662B3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2CD5448C" w14:textId="2F654F0E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5348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73C678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9B64491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07157A7" w14:textId="15E1DAE4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5348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E678F0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35B7E6E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80E0F24" w14:textId="50ED47A4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 w:rsidRPr="00C5348C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b/>
                <w:snapToGrid w:val="0"/>
                <w:color w:val="000000"/>
              </w:rPr>
            </w:r>
            <w:r w:rsidR="004B694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8FA4EB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5E5D250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7CC1FC55" w14:textId="31C84A1F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5348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860642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5AA12C0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189E34E8" w14:textId="3152B4D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5348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207AD2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4EEE4A9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0BC725F4" w14:textId="3792676C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5348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7F3FFB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B8B5F48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CD30F05" w14:textId="447D22F3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5348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BBA87C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6A51114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558CF5B2" w14:textId="4E79FF0A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 w:rsidRPr="00834C50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b/>
                <w:snapToGrid w:val="0"/>
                <w:color w:val="000000"/>
              </w:rPr>
            </w:r>
            <w:r w:rsidR="004B6944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332E9E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DF8B104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28ABD5B9" w14:textId="1AEDD352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834C50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D7B147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345337E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00D52F0F" w14:textId="6B4D3E0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5348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61A84C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5CCCDAE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5CFB773F" w14:textId="78ABEAA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834C50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299159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263A3ED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33947D56" w14:textId="4D0983D9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5348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2A5756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5DE61C1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F58F46A" w14:textId="75DB981E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C5348C">
              <w:rPr>
                <w:snapToGrid w:val="0"/>
                <w:color w:val="000000"/>
              </w:rPr>
              <w:instrText xml:space="preserve"> FORMDROPDOWN </w:instrText>
            </w:r>
            <w:r w:rsidR="004B6944">
              <w:rPr>
                <w:snapToGrid w:val="0"/>
                <w:color w:val="000000"/>
              </w:rPr>
            </w:r>
            <w:r w:rsidR="004B6944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ACF8E2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95C3AA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0231B" w14:textId="01A89359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834C50">
              <w:rPr>
                <w:b/>
                <w:snapToGrid w:val="0"/>
                <w:color w:val="000000"/>
              </w:rPr>
              <w:t>21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078E96F1" w14:textId="77777777" w:rsidR="00DC219A" w:rsidRDefault="00DC219A" w:rsidP="001B5B85"/>
    <w:p w14:paraId="04414464" w14:textId="77777777" w:rsidR="00DC219A" w:rsidRDefault="00DC219A" w:rsidP="003E1491">
      <w:pPr>
        <w:jc w:val="both"/>
      </w:pPr>
      <w:r>
        <w:t>Celkové hodnocení práce a otázky k obhajobě:</w:t>
      </w:r>
    </w:p>
    <w:p w14:paraId="56E96394" w14:textId="77777777" w:rsidR="00DC219A" w:rsidRDefault="00DC219A" w:rsidP="003E1491">
      <w:pPr>
        <w:jc w:val="both"/>
      </w:pPr>
      <w:r>
        <w:t>(otázky uvádí vedoucí práce i oponent)</w:t>
      </w:r>
    </w:p>
    <w:p w14:paraId="529E07E5" w14:textId="77777777" w:rsidR="00DC219A" w:rsidRDefault="00DC219A" w:rsidP="003E1491">
      <w:pPr>
        <w:jc w:val="both"/>
      </w:pPr>
    </w:p>
    <w:bookmarkStart w:id="8" w:name="Text6"/>
    <w:p w14:paraId="010F312C" w14:textId="4EA026B5" w:rsidR="0057308C" w:rsidRDefault="005C5600" w:rsidP="003E149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57308C">
        <w:rPr>
          <w:i/>
        </w:rPr>
        <w:t>Práce je vhodným doplňkem k vysledku aplikovaného výzkumu prezentovaného v díle Rumpel a ko. (2011), kdy jej odpovídajícím způsobem rozvíjí na základě přístupů regionální analýzy a tematické kartografie. Metody práce mohly být představeny podrobněji a strukturovaně. Studující prokázala předpoklady úspěšně rozvinout své dosavadní schopnosti a dovednosti v následné diplomové práci, která může vhodně rozvést provedenou analýzu a představená opatření.</w:t>
      </w:r>
    </w:p>
    <w:p w14:paraId="67DEE324" w14:textId="2246614B" w:rsidR="00080575" w:rsidRDefault="00080575" w:rsidP="003E1491">
      <w:pPr>
        <w:rPr>
          <w:i/>
          <w:noProof/>
        </w:rPr>
      </w:pPr>
      <w:r>
        <w:rPr>
          <w:i/>
          <w:noProof/>
        </w:rPr>
        <w:t>OT</w:t>
      </w:r>
    </w:p>
    <w:p w14:paraId="13A1C1F2" w14:textId="646A6291" w:rsidR="00DC219A" w:rsidRPr="00AE58C9" w:rsidRDefault="0057308C" w:rsidP="003E1491">
      <w:pPr>
        <w:rPr>
          <w:i/>
        </w:rPr>
      </w:pPr>
      <w:r>
        <w:rPr>
          <w:i/>
          <w:noProof/>
        </w:rPr>
        <w:t xml:space="preserve">Pokuste se na základě, viz </w:t>
      </w:r>
      <w:r w:rsidRPr="0057308C">
        <w:rPr>
          <w:i/>
          <w:noProof/>
        </w:rPr>
        <w:t>https://1url.cz/fK2H8</w:t>
      </w:r>
      <w:r>
        <w:rPr>
          <w:i/>
          <w:noProof/>
        </w:rPr>
        <w:t xml:space="preserve">, </w:t>
      </w:r>
      <w:r w:rsidR="006E4937">
        <w:rPr>
          <w:i/>
          <w:noProof/>
        </w:rPr>
        <w:t>prokázat</w:t>
      </w:r>
      <w:r w:rsidR="00A263D6">
        <w:rPr>
          <w:i/>
          <w:noProof/>
        </w:rPr>
        <w:t>, kdy dochází, resp. docházelo</w:t>
      </w:r>
      <w:r w:rsidR="006E4937">
        <w:rPr>
          <w:i/>
          <w:noProof/>
        </w:rPr>
        <w:t>,</w:t>
      </w:r>
      <w:r w:rsidR="00A263D6">
        <w:rPr>
          <w:i/>
          <w:noProof/>
        </w:rPr>
        <w:t xml:space="preserve"> k tzv. gold-platingu směrnic EU při realizaci Programu rozvoje venkova v ČR.</w:t>
      </w:r>
      <w:r w:rsidR="00D510A3"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8"/>
    </w:p>
    <w:p w14:paraId="3F9A2E04" w14:textId="77777777" w:rsidR="00DC219A" w:rsidRDefault="00DC219A" w:rsidP="003E1491"/>
    <w:p w14:paraId="18E425C6" w14:textId="6264D637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78786D">
        <w:rPr>
          <w:i/>
        </w:rPr>
        <w:instrText xml:space="preserve"> FORMDROPDOWN </w:instrText>
      </w:r>
      <w:r w:rsidR="004B6944">
        <w:rPr>
          <w:i/>
        </w:rPr>
      </w:r>
      <w:r w:rsidR="004B6944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0389DA00" w14:textId="77777777" w:rsidR="00DC219A" w:rsidRDefault="00DC219A" w:rsidP="003E1491"/>
    <w:p w14:paraId="5A7CE6E6" w14:textId="7369286E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 w:rsidRPr="00FF3BBF">
        <w:rPr>
          <w:i/>
        </w:rPr>
        <w:instrText xml:space="preserve"> FORMDROPDOWN </w:instrText>
      </w:r>
      <w:r w:rsidR="004B6944">
        <w:rPr>
          <w:i/>
        </w:rPr>
      </w:r>
      <w:r w:rsidR="004B6944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04B2E88A" w14:textId="77777777" w:rsidR="00DC219A" w:rsidRDefault="00DC219A" w:rsidP="003E1491"/>
    <w:p w14:paraId="5E8FA795" w14:textId="77777777" w:rsidR="00DC219A" w:rsidRDefault="00DC219A" w:rsidP="003E1491"/>
    <w:p w14:paraId="481CFAD6" w14:textId="7FF3FC3D"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FF3BBF">
        <w:rPr>
          <w:i/>
          <w:noProof/>
        </w:rPr>
        <w:t>18. června 2021</w:t>
      </w:r>
      <w:r w:rsidR="005C5600" w:rsidRPr="009C34E5">
        <w:rPr>
          <w:i/>
        </w:rPr>
        <w:fldChar w:fldCharType="end"/>
      </w:r>
      <w:bookmarkEnd w:id="10"/>
    </w:p>
    <w:p w14:paraId="1ACFB950" w14:textId="77777777" w:rsidR="00DC219A" w:rsidRDefault="00DC219A" w:rsidP="003E1491"/>
    <w:p w14:paraId="2E04F62C" w14:textId="77777777" w:rsidR="00DC219A" w:rsidRDefault="00DC219A" w:rsidP="003E1491"/>
    <w:p w14:paraId="0F64D419" w14:textId="77777777" w:rsidR="00DC219A" w:rsidRDefault="00DC219A" w:rsidP="003E1491"/>
    <w:p w14:paraId="2A297BF4" w14:textId="77777777" w:rsidR="00DC219A" w:rsidRDefault="00DC219A" w:rsidP="003E1491"/>
    <w:p w14:paraId="14851450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5068FE47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FA5D3" w14:textId="77777777" w:rsidR="00F9064B" w:rsidRDefault="00F9064B">
      <w:r>
        <w:separator/>
      </w:r>
    </w:p>
  </w:endnote>
  <w:endnote w:type="continuationSeparator" w:id="0">
    <w:p w14:paraId="52B5F04C" w14:textId="77777777" w:rsidR="00F9064B" w:rsidRDefault="00F90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A6874" w14:textId="77777777" w:rsidR="00F9064B" w:rsidRDefault="00F9064B">
      <w:r>
        <w:separator/>
      </w:r>
    </w:p>
  </w:footnote>
  <w:footnote w:type="continuationSeparator" w:id="0">
    <w:p w14:paraId="5433458A" w14:textId="77777777" w:rsidR="00F9064B" w:rsidRDefault="00F9064B">
      <w:r>
        <w:continuationSeparator/>
      </w:r>
    </w:p>
  </w:footnote>
  <w:footnote w:id="1">
    <w:p w14:paraId="05FB948B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1518"/>
    <w:rsid w:val="00074A7D"/>
    <w:rsid w:val="00080575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83231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368E0"/>
    <w:rsid w:val="00474757"/>
    <w:rsid w:val="004B6944"/>
    <w:rsid w:val="004F4688"/>
    <w:rsid w:val="004F54EE"/>
    <w:rsid w:val="005358E6"/>
    <w:rsid w:val="00566326"/>
    <w:rsid w:val="0057308C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D30C5"/>
    <w:rsid w:val="005E1278"/>
    <w:rsid w:val="005F679A"/>
    <w:rsid w:val="005F755D"/>
    <w:rsid w:val="006671D8"/>
    <w:rsid w:val="006B5581"/>
    <w:rsid w:val="006E2E2A"/>
    <w:rsid w:val="006E4937"/>
    <w:rsid w:val="006F1B78"/>
    <w:rsid w:val="00727728"/>
    <w:rsid w:val="007358A5"/>
    <w:rsid w:val="00743C53"/>
    <w:rsid w:val="00747CA6"/>
    <w:rsid w:val="00750650"/>
    <w:rsid w:val="00762294"/>
    <w:rsid w:val="0076724C"/>
    <w:rsid w:val="0076797E"/>
    <w:rsid w:val="0078786D"/>
    <w:rsid w:val="007D3E97"/>
    <w:rsid w:val="007D6146"/>
    <w:rsid w:val="00812F58"/>
    <w:rsid w:val="008134E6"/>
    <w:rsid w:val="00834C50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8F0B1A"/>
    <w:rsid w:val="00913AF7"/>
    <w:rsid w:val="00922D6D"/>
    <w:rsid w:val="009348E1"/>
    <w:rsid w:val="00934EE5"/>
    <w:rsid w:val="00967046"/>
    <w:rsid w:val="00971DE0"/>
    <w:rsid w:val="00983820"/>
    <w:rsid w:val="009B120D"/>
    <w:rsid w:val="009C0583"/>
    <w:rsid w:val="009C34E5"/>
    <w:rsid w:val="009D3840"/>
    <w:rsid w:val="00A019FC"/>
    <w:rsid w:val="00A0709B"/>
    <w:rsid w:val="00A11E00"/>
    <w:rsid w:val="00A263D6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5348C"/>
    <w:rsid w:val="00C72298"/>
    <w:rsid w:val="00C9306F"/>
    <w:rsid w:val="00CB4E27"/>
    <w:rsid w:val="00CD1219"/>
    <w:rsid w:val="00D039DB"/>
    <w:rsid w:val="00D510A3"/>
    <w:rsid w:val="00D71CB4"/>
    <w:rsid w:val="00DC219A"/>
    <w:rsid w:val="00DF1948"/>
    <w:rsid w:val="00E1292E"/>
    <w:rsid w:val="00E247ED"/>
    <w:rsid w:val="00E366A1"/>
    <w:rsid w:val="00E70D63"/>
    <w:rsid w:val="00E725B3"/>
    <w:rsid w:val="00F30FB7"/>
    <w:rsid w:val="00F31975"/>
    <w:rsid w:val="00F506F8"/>
    <w:rsid w:val="00F56AFE"/>
    <w:rsid w:val="00F609EE"/>
    <w:rsid w:val="00F85FF5"/>
    <w:rsid w:val="00F8725E"/>
    <w:rsid w:val="00F9064B"/>
    <w:rsid w:val="00F93E10"/>
    <w:rsid w:val="00F972F5"/>
    <w:rsid w:val="00FB1E25"/>
    <w:rsid w:val="00FC0F45"/>
    <w:rsid w:val="00FD5918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527A5B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0" ma:contentTypeDescription="Vytvoří nový dokument" ma:contentTypeScope="" ma:versionID="77695293403879044e0554e320ca5a2e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1b5271db32f8cea7e519f5658fa2172d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E5A4DAB-7332-4613-90C6-74E524C6B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8C8B4A-6667-4CFA-BF8D-37D9D0CC5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FEC822-26FE-461A-B737-B4193BACC72D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b2760fc6-0594-407e-87c6-5506db99eec0"/>
  </ds:schemaRefs>
</ds:datastoreItem>
</file>

<file path=customXml/itemProps4.xml><?xml version="1.0" encoding="utf-8"?>
<ds:datastoreItem xmlns:ds="http://schemas.openxmlformats.org/officeDocument/2006/customXml" ds:itemID="{EE1602B4-A6C1-4BF3-8A83-6BD3368C6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Jana Slaměníková</cp:lastModifiedBy>
  <cp:revision>2</cp:revision>
  <cp:lastPrinted>2014-07-24T08:52:00Z</cp:lastPrinted>
  <dcterms:created xsi:type="dcterms:W3CDTF">2021-06-19T17:39:00Z</dcterms:created>
  <dcterms:modified xsi:type="dcterms:W3CDTF">2021-06-19T17:39:00Z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