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341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Monika Roubínková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341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Alternativy volnočasových aktivit u osob se zrakovým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341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Petra </w:t>
            </w:r>
            <w:proofErr w:type="spellStart"/>
            <w:r>
              <w:rPr>
                <w:sz w:val="22"/>
                <w:szCs w:val="22"/>
              </w:rPr>
              <w:t>Zgarbová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341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341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635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63533" w:rsidRPr="00C50B27" w:rsidRDefault="00A6353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A63533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318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Default="0055255D" w:rsidP="00C50B27">
            <w:pPr>
              <w:jc w:val="center"/>
              <w:rPr>
                <w:sz w:val="22"/>
                <w:szCs w:val="22"/>
              </w:rPr>
            </w:pPr>
          </w:p>
          <w:p w:rsidR="00A63533" w:rsidRPr="00C50B27" w:rsidRDefault="00A6353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3188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C4C28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C4C28" w:rsidRDefault="009C4C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diplomová práce se zabývá alternativami volnočasových aktivit u osob se zrakovým postižením</w:t>
            </w:r>
            <w:r w:rsidR="00937ED4">
              <w:rPr>
                <w:sz w:val="22"/>
                <w:szCs w:val="22"/>
              </w:rPr>
              <w:t xml:space="preserve"> v rámci SIA SONS Zlín.</w:t>
            </w:r>
          </w:p>
          <w:p w:rsidR="00937ED4" w:rsidRDefault="00937E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Default="009C4C28" w:rsidP="00937ED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37ED4">
              <w:rPr>
                <w:sz w:val="22"/>
                <w:szCs w:val="22"/>
              </w:rPr>
              <w:t>disponuje obsáhlou teoretickou částí</w:t>
            </w:r>
          </w:p>
          <w:p w:rsidR="00A63533" w:rsidRDefault="00A63533" w:rsidP="00937ED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osobní angažovanost a zájem o danou problematiku</w:t>
            </w:r>
          </w:p>
          <w:p w:rsidR="003B7042" w:rsidRPr="00937ED4" w:rsidRDefault="003B7042" w:rsidP="00937ED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komplexní zpracování tématu</w:t>
            </w:r>
          </w:p>
          <w:p w:rsidR="00B411DB" w:rsidRDefault="00937E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37ED4" w:rsidRDefault="00E00294" w:rsidP="00937ED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nepromyšlené umístění kapitol v praktické části práce (ch</w:t>
            </w:r>
            <w:r w:rsidR="00A63533">
              <w:rPr>
                <w:sz w:val="22"/>
                <w:szCs w:val="22"/>
              </w:rPr>
              <w:t>arakteristika zařízení SONS</w:t>
            </w:r>
            <w:r>
              <w:rPr>
                <w:sz w:val="22"/>
                <w:szCs w:val="22"/>
              </w:rPr>
              <w:t xml:space="preserve"> a bližší seznámení s Axmanovou technikou modelování patří </w:t>
            </w:r>
            <w:r w:rsidR="00A63533">
              <w:rPr>
                <w:sz w:val="22"/>
                <w:szCs w:val="22"/>
              </w:rPr>
              <w:t>do teoretické části</w:t>
            </w:r>
            <w:r>
              <w:rPr>
                <w:sz w:val="22"/>
                <w:szCs w:val="22"/>
              </w:rPr>
              <w:t xml:space="preserve"> práce)</w:t>
            </w:r>
          </w:p>
          <w:p w:rsidR="003B7042" w:rsidRDefault="00E00294" w:rsidP="00937ED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dostatečné vysvětlení problému v úvodní části práce</w:t>
            </w:r>
          </w:p>
          <w:p w:rsidR="00A63533" w:rsidRDefault="003B7042" w:rsidP="00937ED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nevyváženost teoretické části práce vůči praktické</w:t>
            </w:r>
          </w:p>
          <w:p w:rsidR="003B7042" w:rsidRDefault="003B7042" w:rsidP="003B70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nedůsledné dodržování autorského plurálu v úvodu diplomové práce</w:t>
            </w:r>
            <w:bookmarkStart w:id="0" w:name="_GoBack"/>
            <w:bookmarkEnd w:id="0"/>
          </w:p>
          <w:p w:rsidR="003B7042" w:rsidRDefault="003B7042" w:rsidP="003B70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odkaz výroku na str. 11</w:t>
            </w:r>
          </w:p>
          <w:p w:rsidR="00E00294" w:rsidRDefault="003315CD" w:rsidP="003B70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</w:t>
            </w:r>
            <w:r w:rsidR="00E00294">
              <w:rPr>
                <w:sz w:val="22"/>
                <w:szCs w:val="22"/>
              </w:rPr>
              <w:t>kapitola 1.4 nesouvisí s</w:t>
            </w:r>
            <w:r>
              <w:rPr>
                <w:sz w:val="22"/>
                <w:szCs w:val="22"/>
              </w:rPr>
              <w:t> obsahem a tématem práce, stejně jako popisování pokusů o vytvoření písma pro nevidomé v podkapitole 1.3.1</w:t>
            </w:r>
          </w:p>
          <w:p w:rsidR="003315CD" w:rsidRPr="00F02171" w:rsidRDefault="003315CD" w:rsidP="00F021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315CD">
              <w:rPr>
                <w:sz w:val="22"/>
                <w:szCs w:val="22"/>
              </w:rPr>
              <w:t>určité formální nedostatky, především v typografické rovině (např. ponechání neslabičné předložky a spojky na konci řádku v celé diplomové práci</w:t>
            </w:r>
          </w:p>
          <w:p w:rsidR="003315CD" w:rsidRPr="003315CD" w:rsidRDefault="003E634D" w:rsidP="003E6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 uvedené výhrady považuji diplomovou práci za přijatelnou a doporučuji její obhajobu.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635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Vaše práce obohatila dosavadní poznání pro praxi?</w:t>
            </w:r>
          </w:p>
          <w:p w:rsidR="00A63533" w:rsidRDefault="00A635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mohou Vašich závěrů využít sociální pracovníci?</w:t>
            </w:r>
          </w:p>
          <w:p w:rsidR="00A63533" w:rsidRPr="00C50B27" w:rsidRDefault="00F0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jaké další výzkumy je Vaše práce inspirací? (v souvislosti s uvedenými informacemi na str. 124)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318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6BC5">
              <w:rPr>
                <w:sz w:val="22"/>
                <w:szCs w:val="22"/>
              </w:rPr>
              <w:t xml:space="preserve"> 5. 5. 2014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2171">
              <w:rPr>
                <w:sz w:val="22"/>
                <w:szCs w:val="22"/>
              </w:rPr>
              <w:t xml:space="preserve"> Pe</w:t>
            </w:r>
            <w:r w:rsidR="009F6461">
              <w:rPr>
                <w:sz w:val="22"/>
                <w:szCs w:val="22"/>
              </w:rPr>
              <w:t xml:space="preserve">tra </w:t>
            </w:r>
            <w:proofErr w:type="spellStart"/>
            <w:r w:rsidR="009F6461">
              <w:rPr>
                <w:sz w:val="22"/>
                <w:szCs w:val="22"/>
              </w:rPr>
              <w:t>Zgarbová</w:t>
            </w:r>
            <w:proofErr w:type="spellEnd"/>
            <w:r w:rsidR="00F02171">
              <w:rPr>
                <w:sz w:val="22"/>
                <w:szCs w:val="22"/>
              </w:rPr>
              <w:t xml:space="preserve">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8B4" w:rsidRDefault="002A78B4">
      <w:r>
        <w:separator/>
      </w:r>
    </w:p>
  </w:endnote>
  <w:endnote w:type="continuationSeparator" w:id="0">
    <w:p w:rsidR="002A78B4" w:rsidRDefault="002A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8B4" w:rsidRDefault="002A78B4">
      <w:r>
        <w:separator/>
      </w:r>
    </w:p>
  </w:footnote>
  <w:footnote w:type="continuationSeparator" w:id="0">
    <w:p w:rsidR="002A78B4" w:rsidRDefault="002A78B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C161F"/>
    <w:multiLevelType w:val="hybridMultilevel"/>
    <w:tmpl w:val="FEDAA47E"/>
    <w:lvl w:ilvl="0" w:tplc="3C8C23FC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7C"/>
    <w:rsid w:val="000753B0"/>
    <w:rsid w:val="000E7E7C"/>
    <w:rsid w:val="00131882"/>
    <w:rsid w:val="00134102"/>
    <w:rsid w:val="002A78B4"/>
    <w:rsid w:val="003315CD"/>
    <w:rsid w:val="00362AB0"/>
    <w:rsid w:val="003B7042"/>
    <w:rsid w:val="003E634D"/>
    <w:rsid w:val="003F5DA2"/>
    <w:rsid w:val="00512982"/>
    <w:rsid w:val="00526D47"/>
    <w:rsid w:val="0055255D"/>
    <w:rsid w:val="005C219A"/>
    <w:rsid w:val="006847E2"/>
    <w:rsid w:val="00754A15"/>
    <w:rsid w:val="008614B3"/>
    <w:rsid w:val="00937ED4"/>
    <w:rsid w:val="009A6BC5"/>
    <w:rsid w:val="009B2248"/>
    <w:rsid w:val="009C4C28"/>
    <w:rsid w:val="009F56E3"/>
    <w:rsid w:val="009F6461"/>
    <w:rsid w:val="00A63533"/>
    <w:rsid w:val="00AF1740"/>
    <w:rsid w:val="00B411DB"/>
    <w:rsid w:val="00BA3203"/>
    <w:rsid w:val="00C50B27"/>
    <w:rsid w:val="00CE0A8B"/>
    <w:rsid w:val="00DC1BF5"/>
    <w:rsid w:val="00E00294"/>
    <w:rsid w:val="00E54A90"/>
    <w:rsid w:val="00E67C85"/>
    <w:rsid w:val="00E709EA"/>
    <w:rsid w:val="00F02171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37ED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75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5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37ED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75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5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1\Desktop\POSUDKY%202014\POSUDEK%20OPONENTA%20DIPLom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DIPLomka</Template>
  <TotalTime>1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zs1</dc:creator>
  <cp:lastModifiedBy>Zgarbová Petra</cp:lastModifiedBy>
  <cp:revision>3</cp:revision>
  <cp:lastPrinted>2014-05-05T13:42:00Z</cp:lastPrinted>
  <dcterms:created xsi:type="dcterms:W3CDTF">2014-05-04T07:33:00Z</dcterms:created>
  <dcterms:modified xsi:type="dcterms:W3CDTF">2014-05-05T13:42:00Z</dcterms:modified>
</cp:coreProperties>
</file>