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E49EA12" w14:textId="77777777" w:rsidTr="00C50B27">
        <w:tc>
          <w:tcPr>
            <w:tcW w:w="9828" w:type="dxa"/>
            <w:gridSpan w:val="9"/>
          </w:tcPr>
          <w:p w14:paraId="74D9B035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D05E5FD" w14:textId="77777777" w:rsidTr="00C50B27">
        <w:tc>
          <w:tcPr>
            <w:tcW w:w="2808" w:type="dxa"/>
          </w:tcPr>
          <w:p w14:paraId="54A5A87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23C43E7" w14:textId="24CD2386" w:rsidR="006847E2" w:rsidRPr="00C50B27" w:rsidRDefault="009141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Kamila Botková</w:t>
            </w:r>
          </w:p>
        </w:tc>
      </w:tr>
      <w:tr w:rsidR="006847E2" w:rsidRPr="00C50B27" w14:paraId="0F675E24" w14:textId="77777777" w:rsidTr="00C50B27">
        <w:tc>
          <w:tcPr>
            <w:tcW w:w="2808" w:type="dxa"/>
          </w:tcPr>
          <w:p w14:paraId="3654D22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F0E372B" w14:textId="357CBE7A" w:rsidR="006847E2" w:rsidRPr="00C50B27" w:rsidRDefault="009141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bipolární afektivní poruchy na funkce rodiny</w:t>
            </w:r>
          </w:p>
        </w:tc>
      </w:tr>
      <w:tr w:rsidR="006847E2" w:rsidRPr="00C50B27" w14:paraId="6DF935DE" w14:textId="77777777" w:rsidTr="00C50B27">
        <w:tc>
          <w:tcPr>
            <w:tcW w:w="2808" w:type="dxa"/>
          </w:tcPr>
          <w:p w14:paraId="0B9345C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2BE792D8" w14:textId="43FCDCD0" w:rsidR="006847E2" w:rsidRPr="00C50B27" w:rsidRDefault="009141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6F7A3D7B" w14:textId="77777777" w:rsidTr="00C50B27">
        <w:tc>
          <w:tcPr>
            <w:tcW w:w="2808" w:type="dxa"/>
          </w:tcPr>
          <w:p w14:paraId="0C9477D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36C6460D" w14:textId="42A55A4F" w:rsidR="006847E2" w:rsidRPr="00C50B27" w:rsidRDefault="009141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6A3F832" w14:textId="77777777" w:rsidTr="00C50B27">
        <w:tc>
          <w:tcPr>
            <w:tcW w:w="2808" w:type="dxa"/>
          </w:tcPr>
          <w:p w14:paraId="3F9592F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832F9BF" w14:textId="2FD42F54" w:rsidR="006847E2" w:rsidRPr="00C50B27" w:rsidRDefault="009141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6D30620" w14:textId="77777777" w:rsidTr="00C50B27">
        <w:tc>
          <w:tcPr>
            <w:tcW w:w="2808" w:type="dxa"/>
            <w:vAlign w:val="center"/>
          </w:tcPr>
          <w:p w14:paraId="5B75478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D466DDF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1F1DDB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14E4073" w14:textId="77777777" w:rsidTr="00C50B27">
        <w:tc>
          <w:tcPr>
            <w:tcW w:w="9828" w:type="dxa"/>
            <w:gridSpan w:val="9"/>
            <w:shd w:val="clear" w:color="auto" w:fill="A6A6A6"/>
          </w:tcPr>
          <w:p w14:paraId="289EDB4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BF70F62" w14:textId="77777777" w:rsidTr="00C50B27">
        <w:tc>
          <w:tcPr>
            <w:tcW w:w="6791" w:type="dxa"/>
            <w:gridSpan w:val="3"/>
          </w:tcPr>
          <w:p w14:paraId="620B74E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C91EA16" w14:textId="7A28889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CE3219" w14:textId="000D42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64B6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3B3BF22" w14:textId="17C3D2A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B8568B" w14:textId="4E75D2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DCC826" w14:textId="191C1A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3F0A60D" w14:textId="77777777" w:rsidTr="00C50B27">
        <w:tc>
          <w:tcPr>
            <w:tcW w:w="6791" w:type="dxa"/>
            <w:gridSpan w:val="3"/>
          </w:tcPr>
          <w:p w14:paraId="2015E83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37A2FA5" w14:textId="254F351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82801F" w14:textId="20923D8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79DB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BD5B854" w14:textId="0417CF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0D2061" w14:textId="701581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9FE3BE" w14:textId="663090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62EFCED" w14:textId="77777777" w:rsidTr="00C50B27">
        <w:tc>
          <w:tcPr>
            <w:tcW w:w="6791" w:type="dxa"/>
            <w:gridSpan w:val="3"/>
          </w:tcPr>
          <w:p w14:paraId="421EF2C6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547CA8" w14:textId="6AB587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3F13F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AEEE4BF" w14:textId="512B98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9CA3552" w14:textId="107759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6C84FF" w14:textId="4DA95408" w:rsidR="006847E2" w:rsidRPr="00C50B27" w:rsidRDefault="006847E2" w:rsidP="0091414A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370E5E" w14:textId="7409A32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A6FCC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3A9BC3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1FC320D" w14:textId="77777777" w:rsidTr="00C50B27">
        <w:tc>
          <w:tcPr>
            <w:tcW w:w="6791" w:type="dxa"/>
            <w:gridSpan w:val="3"/>
          </w:tcPr>
          <w:p w14:paraId="6E3B190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C3B3199" w14:textId="6C1C105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EAACB3" w14:textId="73890F47" w:rsidR="006847E2" w:rsidRPr="00C50B27" w:rsidRDefault="006847E2" w:rsidP="0091414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01B15" w14:textId="439984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4BB61E" w14:textId="734F4867" w:rsidR="006847E2" w:rsidRPr="00C50B27" w:rsidRDefault="009141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7966D4C" w14:textId="325EF6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EBD2A0" w14:textId="30C5E1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EA3D2DD" w14:textId="77777777" w:rsidTr="00C50B27">
        <w:tc>
          <w:tcPr>
            <w:tcW w:w="6791" w:type="dxa"/>
            <w:gridSpan w:val="3"/>
          </w:tcPr>
          <w:p w14:paraId="4318BBB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6E74982" w14:textId="0BAB31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FBD6C6" w14:textId="41A8CDA3" w:rsidR="006847E2" w:rsidRPr="00C50B27" w:rsidRDefault="006847E2" w:rsidP="0091414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6B158B" w14:textId="03E5B8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261E0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95AFD02" w14:textId="1ED7D85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A92957" w14:textId="59933F5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D76A80" w14:textId="77777777" w:rsidTr="00C50B27">
        <w:tc>
          <w:tcPr>
            <w:tcW w:w="6791" w:type="dxa"/>
            <w:gridSpan w:val="3"/>
          </w:tcPr>
          <w:p w14:paraId="3DDD1D1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6B2972F" w14:textId="0F571FD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5EC202" w14:textId="2D1164D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45C210" w14:textId="17AB98C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3292B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C325096" w14:textId="5FF3666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4A84DA" w14:textId="00F2069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EB8FB2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D1D790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16B7401" w14:textId="77777777" w:rsidTr="00C50B27">
        <w:tc>
          <w:tcPr>
            <w:tcW w:w="6791" w:type="dxa"/>
            <w:gridSpan w:val="3"/>
          </w:tcPr>
          <w:p w14:paraId="3987D98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BB06855" w14:textId="1C6D65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9F5461" w14:textId="2BE47C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74DC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E36AE6D" w14:textId="778D906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CE9937" w14:textId="0CE921C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D89226" w14:textId="66C078E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A4FE18E" w14:textId="77777777" w:rsidTr="00C50B27">
        <w:tc>
          <w:tcPr>
            <w:tcW w:w="6791" w:type="dxa"/>
            <w:gridSpan w:val="3"/>
          </w:tcPr>
          <w:p w14:paraId="124E06A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6632384" w14:textId="19E4156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567049" w14:textId="35E47E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1E5C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EDF3FEB" w14:textId="54D622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A3FC28" w14:textId="7367167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0D3FA7" w14:textId="00EBDC1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6E05E1C" w14:textId="77777777" w:rsidTr="00C50B27">
        <w:tc>
          <w:tcPr>
            <w:tcW w:w="6791" w:type="dxa"/>
            <w:gridSpan w:val="3"/>
          </w:tcPr>
          <w:p w14:paraId="258CD00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615E61A" w14:textId="5E166C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293E73" w14:textId="1D5256A0" w:rsidR="0055255D" w:rsidRPr="00C50B27" w:rsidRDefault="0055255D" w:rsidP="0091414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4D94CD" w14:textId="7AD1EE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5239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281BDE1" w14:textId="62B57FB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5E333B" w14:textId="67F0F2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D95E085" w14:textId="77777777" w:rsidTr="00C50B27">
        <w:tc>
          <w:tcPr>
            <w:tcW w:w="6791" w:type="dxa"/>
            <w:gridSpan w:val="3"/>
          </w:tcPr>
          <w:p w14:paraId="288745C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88D4C9E" w14:textId="5030B21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C13B5E" w14:textId="1DD6B0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0F4331" w14:textId="3692190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91718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5BE7516" w14:textId="07A095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9E9A65" w14:textId="21990D5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AFE41B" w14:textId="77777777" w:rsidTr="00B411DB">
        <w:tc>
          <w:tcPr>
            <w:tcW w:w="9828" w:type="dxa"/>
            <w:gridSpan w:val="9"/>
            <w:shd w:val="clear" w:color="auto" w:fill="A6A6A6"/>
          </w:tcPr>
          <w:p w14:paraId="09D3214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5119E5D" w14:textId="77777777" w:rsidTr="00C50B27">
        <w:tc>
          <w:tcPr>
            <w:tcW w:w="6791" w:type="dxa"/>
            <w:gridSpan w:val="3"/>
          </w:tcPr>
          <w:p w14:paraId="0DCE8E5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83771BA" w14:textId="772DFC9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12C96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C576A4" w14:textId="3A4028F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36565F1" w14:textId="4A6F513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04ABD6" w14:textId="2B8C40A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41100D" w14:textId="3E9999B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90003B" w14:textId="77777777" w:rsidTr="00C50B27">
        <w:tc>
          <w:tcPr>
            <w:tcW w:w="6791" w:type="dxa"/>
            <w:gridSpan w:val="3"/>
          </w:tcPr>
          <w:p w14:paraId="2FF50EE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748B74F" w14:textId="75AD640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AD4F4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C7411D" w14:textId="3D3D59D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9EC25" w14:textId="6C09563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8535F6" w14:textId="4D1650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73F523" w14:textId="25ABDBA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9F13F10" w14:textId="77777777" w:rsidTr="00C50B27">
        <w:tc>
          <w:tcPr>
            <w:tcW w:w="6791" w:type="dxa"/>
            <w:gridSpan w:val="3"/>
          </w:tcPr>
          <w:p w14:paraId="596599F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9D0A453" w14:textId="17E42EB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3CC6D7" w14:textId="27E14D8B" w:rsidR="00B411DB" w:rsidRPr="00C50B27" w:rsidRDefault="00B411DB" w:rsidP="0091414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A4F2E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5078F16" w14:textId="09689B4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0932E9" w14:textId="0D1994B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F2C80B" w14:textId="296BD50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34027A9" w14:textId="77777777" w:rsidTr="00C50B27">
        <w:tc>
          <w:tcPr>
            <w:tcW w:w="9828" w:type="dxa"/>
            <w:gridSpan w:val="9"/>
          </w:tcPr>
          <w:p w14:paraId="770D265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E840C01" w14:textId="4286068D" w:rsidR="00B411DB" w:rsidRDefault="009141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zajímavém tématu, které však jen částečně souvisí se studovaným oborem. Oceňuji, že se autorka zaměřila na rodinné prostředí a funkce rodiny. Nedostatky spatřuji v teoretickém i praktickém zpracování.</w:t>
            </w:r>
          </w:p>
          <w:p w14:paraId="2AB63919" w14:textId="0F6DD017" w:rsidR="0091414A" w:rsidRDefault="0091414A" w:rsidP="00362AB0">
            <w:pPr>
              <w:rPr>
                <w:sz w:val="22"/>
                <w:szCs w:val="22"/>
              </w:rPr>
            </w:pPr>
            <w:r w:rsidRPr="0091414A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02D4BD41" w14:textId="4C1E0FDB" w:rsidR="0091414A" w:rsidRDefault="0091414A" w:rsidP="009141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teoretickou analýzu, kde pracuje jen s omezeným množstvím zdrojů. Domnívám se, že by bylo možné obsah jednotlivých kapitol rozšířit o další zdroje a výzkumy. Teoretická analýza tedy není zcela kompletní</w:t>
            </w:r>
            <w:r w:rsidR="00A17277">
              <w:rPr>
                <w:sz w:val="22"/>
                <w:szCs w:val="22"/>
              </w:rPr>
              <w:t xml:space="preserve"> a působí spíše neodborně.</w:t>
            </w:r>
          </w:p>
          <w:p w14:paraId="47713E0D" w14:textId="0759B911" w:rsidR="0091414A" w:rsidRDefault="0091414A" w:rsidP="009141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Pozornost je směřováno k funkcím rodiny, což je v pořádku. Nicméně bych ocenila širší spektrum jejich dělení, což tuzemská literatura nabízí.</w:t>
            </w:r>
          </w:p>
          <w:p w14:paraId="7FFF7C8A" w14:textId="1444E003" w:rsidR="0091414A" w:rsidRDefault="0091414A" w:rsidP="009141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výzkumnému záměru autorka vhodně zvolila výzkumnou strategii, i když je patrné, že si v metodologických parametrech není zcela jistá.</w:t>
            </w:r>
          </w:p>
          <w:p w14:paraId="31528871" w14:textId="232CD32E" w:rsidR="0091414A" w:rsidRDefault="0091414A" w:rsidP="009141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získaných dat je relativně dobře zpracovaná. Je patrné, jak autorka postupovala.</w:t>
            </w:r>
          </w:p>
          <w:p w14:paraId="09AE4B67" w14:textId="1A2982FF" w:rsidR="0091414A" w:rsidRDefault="0091414A" w:rsidP="009141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závěrech je evidentní sklon ke kvantifikaci závěrů, což je vzhledem ke zvolené výzkumné strategii nevhodné.</w:t>
            </w:r>
          </w:p>
          <w:p w14:paraId="329E1276" w14:textId="72B0B93A" w:rsidR="0091414A" w:rsidRDefault="0091414A" w:rsidP="009141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rozsahu rozhovorů by bylo jistě možné rozšířit informace v analýze, ale také v interpretaci, která se omezuje jen na nejnutnější informace.</w:t>
            </w:r>
          </w:p>
          <w:p w14:paraId="00BED964" w14:textId="77777777" w:rsidR="00A17277" w:rsidRDefault="00A17277" w:rsidP="00A17277">
            <w:pPr>
              <w:ind w:left="720"/>
              <w:rPr>
                <w:sz w:val="22"/>
                <w:szCs w:val="22"/>
              </w:rPr>
            </w:pPr>
          </w:p>
          <w:p w14:paraId="7EAA3856" w14:textId="1A9B0F61" w:rsidR="00B411DB" w:rsidRPr="0091414A" w:rsidRDefault="0091414A" w:rsidP="00362AB0">
            <w:pPr>
              <w:rPr>
                <w:b/>
                <w:bCs/>
                <w:sz w:val="22"/>
                <w:szCs w:val="22"/>
              </w:rPr>
            </w:pPr>
            <w:r w:rsidRPr="0091414A">
              <w:rPr>
                <w:b/>
                <w:bCs/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14:paraId="0B00E574" w14:textId="77777777" w:rsidTr="00C50B27">
        <w:tc>
          <w:tcPr>
            <w:tcW w:w="9828" w:type="dxa"/>
            <w:gridSpan w:val="9"/>
          </w:tcPr>
          <w:p w14:paraId="2F3E784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E77A836" w14:textId="72409BC5" w:rsidR="00B411DB" w:rsidRDefault="009141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Kteří čeští autoři (kromě prof. Krause) uvádí funkce rodiny a jejich dělení?</w:t>
            </w:r>
          </w:p>
          <w:p w14:paraId="2F7D096B" w14:textId="3C967629" w:rsidR="00B411DB" w:rsidRDefault="00A172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Otevřené kódování je designem výzkumu nebo technikou zpracování dat?</w:t>
            </w:r>
          </w:p>
          <w:p w14:paraId="733FD3E4" w14:textId="77777777" w:rsidR="00A17277" w:rsidRPr="00C50B27" w:rsidRDefault="00A17277" w:rsidP="00362AB0">
            <w:pPr>
              <w:rPr>
                <w:sz w:val="22"/>
                <w:szCs w:val="22"/>
              </w:rPr>
            </w:pPr>
          </w:p>
          <w:p w14:paraId="6ADF13A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C00130D" w14:textId="77777777" w:rsidTr="00C50B27">
        <w:tc>
          <w:tcPr>
            <w:tcW w:w="6791" w:type="dxa"/>
            <w:gridSpan w:val="3"/>
          </w:tcPr>
          <w:p w14:paraId="3C6F3E3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2B2FB8F" w14:textId="28D73FA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769512C" w14:textId="64B1138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E5BF5FB" w14:textId="7845F3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8F84E5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78E317C1" w14:textId="2EA266C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B133C60" w14:textId="274DB0D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F49B29" w14:textId="77777777" w:rsidTr="00C50B27">
        <w:tc>
          <w:tcPr>
            <w:tcW w:w="4068" w:type="dxa"/>
            <w:gridSpan w:val="2"/>
            <w:vAlign w:val="center"/>
          </w:tcPr>
          <w:p w14:paraId="59E7D44E" w14:textId="68EC552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1414A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14:paraId="2DC89478" w14:textId="41202B6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F46D3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14:paraId="7CF1260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415A9" w14:textId="77777777" w:rsidR="00796B7B" w:rsidRDefault="00796B7B">
      <w:r>
        <w:separator/>
      </w:r>
    </w:p>
  </w:endnote>
  <w:endnote w:type="continuationSeparator" w:id="0">
    <w:p w14:paraId="607A356B" w14:textId="77777777" w:rsidR="00796B7B" w:rsidRDefault="0079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06B2B" w14:textId="77777777" w:rsidR="00796B7B" w:rsidRDefault="00796B7B">
      <w:r>
        <w:separator/>
      </w:r>
    </w:p>
  </w:footnote>
  <w:footnote w:type="continuationSeparator" w:id="0">
    <w:p w14:paraId="00F3864F" w14:textId="77777777" w:rsidR="00796B7B" w:rsidRDefault="00796B7B">
      <w:r>
        <w:continuationSeparator/>
      </w:r>
    </w:p>
  </w:footnote>
  <w:footnote w:id="1">
    <w:p w14:paraId="51A555B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C14AD"/>
    <w:multiLevelType w:val="hybridMultilevel"/>
    <w:tmpl w:val="E3CA5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4A"/>
    <w:rsid w:val="000E2C47"/>
    <w:rsid w:val="001F46D3"/>
    <w:rsid w:val="00362AB0"/>
    <w:rsid w:val="003F5DA2"/>
    <w:rsid w:val="00512982"/>
    <w:rsid w:val="00514664"/>
    <w:rsid w:val="00526D47"/>
    <w:rsid w:val="0055255D"/>
    <w:rsid w:val="005C219A"/>
    <w:rsid w:val="006847E2"/>
    <w:rsid w:val="006F0BF5"/>
    <w:rsid w:val="00730C1A"/>
    <w:rsid w:val="00796B7B"/>
    <w:rsid w:val="0091414A"/>
    <w:rsid w:val="00A17277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EF93A"/>
  <w15:chartTrackingRefBased/>
  <w15:docId w15:val="{FBFFC475-3795-204D-A7CB-E8F1F4D1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2021-05-07T05:46:00Z</cp:lastPrinted>
  <dcterms:created xsi:type="dcterms:W3CDTF">2021-05-07T05:46:00Z</dcterms:created>
  <dcterms:modified xsi:type="dcterms:W3CDTF">2021-05-07T05:46:00Z</dcterms:modified>
</cp:coreProperties>
</file>