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0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Michaela Baťková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96"/>
            </w:tblGrid>
            <w:tr w:rsidR="0079048B">
              <w:tblPrEx>
                <w:tblCellMar>
                  <w:top w:w="0" w:type="dxa"/>
                  <w:bottom w:w="0" w:type="dxa"/>
                </w:tblCellMar>
              </w:tblPrEx>
              <w:trPr>
                <w:trHeight w:val="501"/>
              </w:trPr>
              <w:tc>
                <w:tcPr>
                  <w:tcW w:w="0" w:type="auto"/>
                </w:tcPr>
                <w:p w:rsidR="0079048B" w:rsidRPr="0079048B" w:rsidRDefault="0079048B" w:rsidP="0079048B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F</w:t>
                  </w:r>
                  <w:r w:rsidRPr="0079048B">
                    <w:rPr>
                      <w:rFonts w:ascii="Times New Roman" w:hAnsi="Times New Roman" w:cs="Times New Roman"/>
                      <w:bCs/>
                    </w:rPr>
                    <w:t xml:space="preserve">aktory ovlivňující volbu povolání u dětí z dětských domovů </w:t>
                  </w:r>
                </w:p>
              </w:tc>
            </w:tr>
          </w:tbl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90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0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904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567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9048B" w:rsidRDefault="0079048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Silní stránky práce:</w:t>
            </w:r>
          </w:p>
          <w:p w:rsidR="0079048B" w:rsidRDefault="00092A8A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092A8A">
              <w:rPr>
                <w:sz w:val="22"/>
                <w:szCs w:val="22"/>
              </w:rPr>
              <w:t xml:space="preserve">Aktuální problematika se vztahem </w:t>
            </w:r>
            <w:r>
              <w:rPr>
                <w:sz w:val="22"/>
                <w:szCs w:val="22"/>
              </w:rPr>
              <w:t>ke studovanému oboru</w:t>
            </w:r>
          </w:p>
          <w:p w:rsidR="009B26B7" w:rsidRDefault="009B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Promyšlené zpracování teoretické části</w:t>
            </w:r>
            <w:r w:rsidR="00AE35A3">
              <w:rPr>
                <w:sz w:val="22"/>
                <w:szCs w:val="22"/>
              </w:rPr>
              <w:t>, l</w:t>
            </w:r>
            <w:r>
              <w:rPr>
                <w:sz w:val="22"/>
                <w:szCs w:val="22"/>
              </w:rPr>
              <w:t>ogické usp</w:t>
            </w:r>
            <w:r w:rsidR="00AE35A3">
              <w:rPr>
                <w:sz w:val="22"/>
                <w:szCs w:val="22"/>
              </w:rPr>
              <w:t xml:space="preserve">ořádání kapitol </w:t>
            </w:r>
          </w:p>
          <w:p w:rsidR="009B26B7" w:rsidRDefault="009B26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Práce je podložena dostatečným množstvím odborn</w:t>
            </w:r>
            <w:r w:rsidR="00AE35A3">
              <w:rPr>
                <w:sz w:val="22"/>
                <w:szCs w:val="22"/>
              </w:rPr>
              <w:t>ých publikací včetně cizojazyčných</w:t>
            </w:r>
          </w:p>
          <w:p w:rsidR="00BC4325" w:rsidRDefault="00BC43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Pečlivé zpracování metodologie výzkumu</w:t>
            </w:r>
            <w:r w:rsidR="008A3E6E">
              <w:rPr>
                <w:sz w:val="22"/>
                <w:szCs w:val="22"/>
              </w:rPr>
              <w:t xml:space="preserve">, výzkumné cíle byly voleny s ohledem na věk účastníků </w:t>
            </w:r>
            <w:r w:rsidR="001446CB">
              <w:rPr>
                <w:sz w:val="22"/>
                <w:szCs w:val="22"/>
              </w:rPr>
              <w:t>výzkumu a významné sociální okolnosti</w:t>
            </w:r>
            <w:bookmarkStart w:id="0" w:name="_GoBack"/>
            <w:bookmarkEnd w:id="0"/>
          </w:p>
          <w:p w:rsidR="0015678A" w:rsidRDefault="001567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Analýza dat byla v některých položkách provedena s přihlédnutím ke genderovým odlišnostem, výsledky těchto analýz autorka uvádí v závěrečné interpetaci </w:t>
            </w:r>
          </w:p>
          <w:p w:rsidR="001446CB" w:rsidRDefault="001446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-Praktický přesah výzkumu  (viz Příloha 2) v podobě Sborníku aktivit podporující kariérové rozhodování adolescentů</w:t>
            </w:r>
          </w:p>
          <w:p w:rsidR="009B26B7" w:rsidRPr="00092A8A" w:rsidRDefault="009B26B7" w:rsidP="00362AB0">
            <w:pPr>
              <w:rPr>
                <w:sz w:val="22"/>
                <w:szCs w:val="22"/>
              </w:rPr>
            </w:pPr>
          </w:p>
          <w:p w:rsidR="00B411DB" w:rsidRDefault="0079048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EC3E50" w:rsidRDefault="00DA490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4903">
              <w:rPr>
                <w:sz w:val="22"/>
                <w:szCs w:val="22"/>
              </w:rPr>
              <w:t>Odlišný způsob číslování položek dotazníku a k nim vytvořených obrázků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EC3E5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C3E5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3E50">
              <w:rPr>
                <w:sz w:val="22"/>
                <w:szCs w:val="22"/>
              </w:rPr>
              <w:t>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3E50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041" w:rsidRDefault="00737041">
      <w:r>
        <w:separator/>
      </w:r>
    </w:p>
  </w:endnote>
  <w:endnote w:type="continuationSeparator" w:id="0">
    <w:p w:rsidR="00737041" w:rsidRDefault="0073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041" w:rsidRDefault="00737041">
      <w:r>
        <w:separator/>
      </w:r>
    </w:p>
  </w:footnote>
  <w:footnote w:type="continuationSeparator" w:id="0">
    <w:p w:rsidR="00737041" w:rsidRDefault="007370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30130"/>
    <w:multiLevelType w:val="hybridMultilevel"/>
    <w:tmpl w:val="A2AC07EA"/>
    <w:lvl w:ilvl="0" w:tplc="E2EC2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ED"/>
    <w:rsid w:val="00036F38"/>
    <w:rsid w:val="00092A8A"/>
    <w:rsid w:val="000E2C47"/>
    <w:rsid w:val="001446CB"/>
    <w:rsid w:val="0015678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37041"/>
    <w:rsid w:val="0079048B"/>
    <w:rsid w:val="008A3E6E"/>
    <w:rsid w:val="009B26B7"/>
    <w:rsid w:val="00AE35A3"/>
    <w:rsid w:val="00B411DB"/>
    <w:rsid w:val="00BA3203"/>
    <w:rsid w:val="00BC4325"/>
    <w:rsid w:val="00C03D7D"/>
    <w:rsid w:val="00C50B27"/>
    <w:rsid w:val="00D62416"/>
    <w:rsid w:val="00DA4903"/>
    <w:rsid w:val="00DC1BF5"/>
    <w:rsid w:val="00E709EA"/>
    <w:rsid w:val="00EC3E50"/>
    <w:rsid w:val="00FC75ED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174DA"/>
  <w15:chartTrackingRefBased/>
  <w15:docId w15:val="{9612C5A8-03DE-4F41-AF65-C32818ED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7904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2</cp:revision>
  <cp:lastPrinted>2012-04-25T08:21:00Z</cp:lastPrinted>
  <dcterms:created xsi:type="dcterms:W3CDTF">2021-05-11T13:48:00Z</dcterms:created>
  <dcterms:modified xsi:type="dcterms:W3CDTF">2021-05-11T13:48:00Z</dcterms:modified>
</cp:coreProperties>
</file>