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:rsidTr="00C50B27">
        <w:tc>
          <w:tcPr>
            <w:tcW w:w="9828" w:type="dxa"/>
            <w:gridSpan w:val="9"/>
          </w:tcPr>
          <w:p w:rsidR="006847E2" w:rsidRPr="00C50B27" w:rsidRDefault="006847E2" w:rsidP="00C03D7D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VEDOUCÍHO </w:t>
            </w:r>
            <w:r w:rsidR="00C03D7D">
              <w:rPr>
                <w:b/>
                <w:sz w:val="22"/>
                <w:szCs w:val="22"/>
              </w:rPr>
              <w:t>BAKALÁŘSKÉ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:rsidR="006847E2" w:rsidRPr="00C50B27" w:rsidRDefault="005B40EF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Věra </w:t>
            </w:r>
            <w:proofErr w:type="spellStart"/>
            <w:r>
              <w:rPr>
                <w:sz w:val="22"/>
                <w:szCs w:val="22"/>
              </w:rPr>
              <w:t>Schielová</w:t>
            </w:r>
            <w:proofErr w:type="spellEnd"/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:rsidR="006847E2" w:rsidRPr="00896BF2" w:rsidRDefault="005B40EF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Vzdělávání nezaměstnaných formou rekvalifikace v okrese Hodonín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Vedoucí práce</w:t>
            </w:r>
          </w:p>
        </w:tc>
        <w:tc>
          <w:tcPr>
            <w:tcW w:w="7020" w:type="dxa"/>
            <w:gridSpan w:val="8"/>
          </w:tcPr>
          <w:p w:rsidR="006847E2" w:rsidRPr="00C50B27" w:rsidRDefault="008E6173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Mgr. Eva Šalenová 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Obor</w:t>
            </w:r>
          </w:p>
        </w:tc>
        <w:tc>
          <w:tcPr>
            <w:tcW w:w="7020" w:type="dxa"/>
            <w:gridSpan w:val="8"/>
          </w:tcPr>
          <w:p w:rsidR="006847E2" w:rsidRPr="00C50B27" w:rsidRDefault="005B40EF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Andragogika v profilaci na řízení lidských zdrojů v neziskové sféře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:rsidR="006847E2" w:rsidRPr="00C50B27" w:rsidRDefault="005B40EF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kombinovaná</w:t>
            </w:r>
          </w:p>
        </w:tc>
      </w:tr>
      <w:tr w:rsidR="006847E2" w:rsidRPr="00C50B27" w:rsidTr="00C50B27">
        <w:tc>
          <w:tcPr>
            <w:tcW w:w="2808" w:type="dxa"/>
            <w:vAlign w:val="center"/>
          </w:tcPr>
          <w:p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</w:tcPr>
          <w:p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:rsidR="006847E2" w:rsidRPr="00C50B27" w:rsidRDefault="00FB12A8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  <w:r w:rsidR="008E6173">
              <w:rPr>
                <w:sz w:val="22"/>
                <w:szCs w:val="22"/>
              </w:rPr>
              <w:t xml:space="preserve"> </w:t>
            </w:r>
          </w:p>
        </w:tc>
        <w:tc>
          <w:tcPr>
            <w:tcW w:w="506" w:type="dxa"/>
            <w:vAlign w:val="center"/>
          </w:tcPr>
          <w:p w:rsidR="006847E2" w:rsidRPr="00C50B27" w:rsidRDefault="00FB12A8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:rsidR="006847E2" w:rsidRPr="00C50B27" w:rsidRDefault="008E6173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6847E2" w:rsidRPr="00C50B27" w:rsidRDefault="008E6173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6847E2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 xml:space="preserve">Teoretická východiska </w:t>
            </w:r>
            <w:r w:rsidR="006847E2" w:rsidRPr="00C50B27">
              <w:rPr>
                <w:b/>
                <w:color w:val="FFFFFF"/>
                <w:sz w:val="22"/>
                <w:szCs w:val="22"/>
              </w:rPr>
              <w:t>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:rsidR="006847E2" w:rsidRPr="00C50B27" w:rsidRDefault="00FB12A8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  <w:r w:rsidR="008E6173">
              <w:rPr>
                <w:sz w:val="22"/>
                <w:szCs w:val="22"/>
              </w:rPr>
              <w:t xml:space="preserve"> </w:t>
            </w:r>
          </w:p>
        </w:tc>
        <w:tc>
          <w:tcPr>
            <w:tcW w:w="506" w:type="dxa"/>
            <w:vAlign w:val="center"/>
          </w:tcPr>
          <w:p w:rsidR="006847E2" w:rsidRPr="00C50B27" w:rsidRDefault="00FB12A8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506" w:type="dxa"/>
            <w:vAlign w:val="center"/>
          </w:tcPr>
          <w:p w:rsidR="006847E2" w:rsidRPr="00C50B27" w:rsidRDefault="008E6173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:rsidR="006847E2" w:rsidRPr="00C50B27" w:rsidRDefault="008E6173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8E6173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6791" w:type="dxa"/>
            <w:gridSpan w:val="3"/>
          </w:tcPr>
          <w:p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:rsidR="005C219A" w:rsidRPr="00C50B27" w:rsidRDefault="008E6173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C219A" w:rsidRPr="00C50B27" w:rsidRDefault="008E6173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:rsidR="0055255D" w:rsidRPr="00C50B27" w:rsidRDefault="00035706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  <w:r w:rsidR="00747D75">
              <w:rPr>
                <w:sz w:val="22"/>
                <w:szCs w:val="22"/>
              </w:rPr>
              <w:t xml:space="preserve"> </w:t>
            </w:r>
          </w:p>
        </w:tc>
        <w:tc>
          <w:tcPr>
            <w:tcW w:w="506" w:type="dxa"/>
            <w:vAlign w:val="center"/>
          </w:tcPr>
          <w:p w:rsidR="0055255D" w:rsidRPr="00C50B27" w:rsidRDefault="00035706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DA763B">
              <w:rPr>
                <w:sz w:val="22"/>
                <w:szCs w:val="22"/>
              </w:rPr>
              <w:t xml:space="preserve"> </w:t>
            </w:r>
          </w:p>
        </w:tc>
        <w:tc>
          <w:tcPr>
            <w:tcW w:w="506" w:type="dxa"/>
            <w:vAlign w:val="center"/>
          </w:tcPr>
          <w:p w:rsidR="0055255D" w:rsidRPr="00C50B27" w:rsidRDefault="008E6173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55255D" w:rsidRPr="00C50B27" w:rsidRDefault="00747D75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506" w:type="dxa"/>
            <w:vAlign w:val="center"/>
          </w:tcPr>
          <w:p w:rsidR="0055255D" w:rsidRPr="00C50B27" w:rsidRDefault="00747D75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  <w:r w:rsidR="00DA763B">
              <w:rPr>
                <w:sz w:val="22"/>
                <w:szCs w:val="22"/>
              </w:rPr>
              <w:t xml:space="preserve"> </w:t>
            </w:r>
          </w:p>
        </w:tc>
        <w:tc>
          <w:tcPr>
            <w:tcW w:w="506" w:type="dxa"/>
            <w:vAlign w:val="center"/>
          </w:tcPr>
          <w:p w:rsidR="0055255D" w:rsidRPr="00C50B27" w:rsidRDefault="008E6173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:rsidR="0055255D" w:rsidRPr="00C50B27" w:rsidRDefault="00035706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  <w:r w:rsidR="008E6173">
              <w:rPr>
                <w:sz w:val="22"/>
                <w:szCs w:val="22"/>
              </w:rPr>
              <w:t xml:space="preserve"> </w:t>
            </w:r>
          </w:p>
        </w:tc>
        <w:tc>
          <w:tcPr>
            <w:tcW w:w="506" w:type="dxa"/>
            <w:vAlign w:val="center"/>
          </w:tcPr>
          <w:p w:rsidR="0055255D" w:rsidRPr="00C50B27" w:rsidRDefault="00035706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747D75">
              <w:rPr>
                <w:sz w:val="22"/>
                <w:szCs w:val="22"/>
              </w:rPr>
              <w:t xml:space="preserve"> </w:t>
            </w:r>
            <w:r w:rsidR="008E6173">
              <w:rPr>
                <w:sz w:val="22"/>
                <w:szCs w:val="22"/>
              </w:rPr>
              <w:t xml:space="preserve"> </w:t>
            </w:r>
          </w:p>
        </w:tc>
        <w:tc>
          <w:tcPr>
            <w:tcW w:w="506" w:type="dxa"/>
            <w:vAlign w:val="center"/>
          </w:tcPr>
          <w:p w:rsidR="0055255D" w:rsidRPr="00C50B27" w:rsidRDefault="00FB12A8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:rsidR="0055255D" w:rsidRPr="00C50B27" w:rsidRDefault="00DA763B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8E6173">
              <w:rPr>
                <w:sz w:val="22"/>
                <w:szCs w:val="22"/>
              </w:rPr>
              <w:t xml:space="preserve"> </w:t>
            </w:r>
          </w:p>
        </w:tc>
        <w:tc>
          <w:tcPr>
            <w:tcW w:w="506" w:type="dxa"/>
            <w:vAlign w:val="center"/>
          </w:tcPr>
          <w:p w:rsidR="0055255D" w:rsidRPr="00C50B27" w:rsidRDefault="00DA763B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5255D" w:rsidRPr="00C50B27" w:rsidRDefault="008E6173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B411DB">
        <w:tc>
          <w:tcPr>
            <w:tcW w:w="9828" w:type="dxa"/>
            <w:gridSpan w:val="9"/>
            <w:shd w:val="clear" w:color="auto" w:fill="A6A6A6"/>
          </w:tcPr>
          <w:p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FB12A8" w:rsidP="005146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B411DB" w:rsidRPr="00C50B27" w:rsidRDefault="00FB12A8" w:rsidP="005146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FB12A8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B411DB" w:rsidRPr="00C50B27" w:rsidRDefault="00FB12A8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Spolupráce s vedoucím práce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8E6173" w:rsidRDefault="008E6173" w:rsidP="00362AB0">
            <w:pPr>
              <w:rPr>
                <w:b/>
                <w:sz w:val="22"/>
                <w:szCs w:val="22"/>
              </w:rPr>
            </w:pPr>
          </w:p>
          <w:p w:rsidR="00B411DB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:rsidR="008E6173" w:rsidRDefault="008E6173" w:rsidP="00362AB0">
            <w:pPr>
              <w:rPr>
                <w:b/>
                <w:sz w:val="22"/>
                <w:szCs w:val="22"/>
              </w:rPr>
            </w:pPr>
          </w:p>
          <w:p w:rsidR="008E6173" w:rsidRPr="007C30DF" w:rsidRDefault="00DA763B" w:rsidP="007C30DF">
            <w:pPr>
              <w:numPr>
                <w:ilvl w:val="0"/>
                <w:numId w:val="1"/>
              </w:numPr>
              <w:jc w:val="both"/>
              <w:rPr>
                <w:b/>
                <w:sz w:val="22"/>
                <w:szCs w:val="22"/>
              </w:rPr>
            </w:pPr>
            <w:r w:rsidRPr="007C30DF">
              <w:rPr>
                <w:sz w:val="22"/>
                <w:szCs w:val="22"/>
              </w:rPr>
              <w:t xml:space="preserve">kladně hodnotit lze </w:t>
            </w:r>
            <w:r w:rsidR="00A40807" w:rsidRPr="007C30DF">
              <w:rPr>
                <w:sz w:val="22"/>
                <w:szCs w:val="22"/>
              </w:rPr>
              <w:t>výběr aktuálního tématu</w:t>
            </w:r>
            <w:r w:rsidR="005B40EF" w:rsidRPr="007C30DF">
              <w:rPr>
                <w:sz w:val="22"/>
                <w:szCs w:val="22"/>
              </w:rPr>
              <w:t xml:space="preserve"> i</w:t>
            </w:r>
            <w:r w:rsidR="007C6557" w:rsidRPr="007C30DF">
              <w:rPr>
                <w:sz w:val="22"/>
                <w:szCs w:val="22"/>
              </w:rPr>
              <w:t xml:space="preserve"> provázanost </w:t>
            </w:r>
            <w:r w:rsidR="00896BF2" w:rsidRPr="007C30DF">
              <w:rPr>
                <w:sz w:val="22"/>
                <w:szCs w:val="22"/>
              </w:rPr>
              <w:t xml:space="preserve">teoretická a praktické části </w:t>
            </w:r>
            <w:r w:rsidR="005B40EF" w:rsidRPr="007C30DF">
              <w:rPr>
                <w:sz w:val="22"/>
                <w:szCs w:val="22"/>
              </w:rPr>
              <w:t>práce</w:t>
            </w:r>
            <w:r w:rsidR="007C30DF" w:rsidRPr="007C30DF">
              <w:rPr>
                <w:sz w:val="22"/>
                <w:szCs w:val="22"/>
              </w:rPr>
              <w:t>, stejně tak zájem autorky o vybrané téma</w:t>
            </w:r>
          </w:p>
          <w:p w:rsidR="007C30DF" w:rsidRPr="007C30DF" w:rsidRDefault="005B40EF" w:rsidP="007C30DF">
            <w:pPr>
              <w:numPr>
                <w:ilvl w:val="0"/>
                <w:numId w:val="1"/>
              </w:numPr>
              <w:jc w:val="both"/>
              <w:rPr>
                <w:b/>
                <w:sz w:val="22"/>
                <w:szCs w:val="22"/>
              </w:rPr>
            </w:pPr>
            <w:r w:rsidRPr="007C30DF">
              <w:rPr>
                <w:sz w:val="22"/>
                <w:szCs w:val="22"/>
              </w:rPr>
              <w:t>v teoretické části práce studentka vymezuje nejprve základní pojmy ve vztahu k nezaměstnanosti, následně  věnuje pozornost oblastem, které s danou tematikou souvisejí</w:t>
            </w:r>
          </w:p>
          <w:p w:rsidR="007C30DF" w:rsidRPr="007C30DF" w:rsidRDefault="005B40EF" w:rsidP="007C30DF">
            <w:pPr>
              <w:numPr>
                <w:ilvl w:val="0"/>
                <w:numId w:val="1"/>
              </w:numPr>
              <w:jc w:val="both"/>
              <w:rPr>
                <w:b/>
                <w:sz w:val="22"/>
                <w:szCs w:val="22"/>
              </w:rPr>
            </w:pPr>
            <w:r w:rsidRPr="007C30DF">
              <w:rPr>
                <w:sz w:val="22"/>
                <w:szCs w:val="22"/>
              </w:rPr>
              <w:t xml:space="preserve">v rámci empirické části bylo realizováno dotazníkové šetření, </w:t>
            </w:r>
            <w:r w:rsidR="007C30DF" w:rsidRPr="007C30DF">
              <w:rPr>
                <w:sz w:val="22"/>
                <w:szCs w:val="22"/>
              </w:rPr>
              <w:t>metody sběru dat, jejich třídění a zpracování respektují stanovený cíl</w:t>
            </w:r>
          </w:p>
          <w:p w:rsidR="005B40EF" w:rsidRPr="007C30DF" w:rsidRDefault="007C30DF" w:rsidP="007C30DF">
            <w:pPr>
              <w:numPr>
                <w:ilvl w:val="0"/>
                <w:numId w:val="1"/>
              </w:numPr>
              <w:jc w:val="both"/>
              <w:rPr>
                <w:b/>
                <w:sz w:val="22"/>
                <w:szCs w:val="22"/>
              </w:rPr>
            </w:pPr>
            <w:r w:rsidRPr="007C30DF">
              <w:rPr>
                <w:sz w:val="22"/>
                <w:szCs w:val="22"/>
              </w:rPr>
              <w:t>analýza výsledků je prezentována ve srozumitelné a přehledné formě, doplněná odpovídajícím komentářem</w:t>
            </w:r>
          </w:p>
          <w:p w:rsidR="00B411DB" w:rsidRPr="007C30DF" w:rsidRDefault="00B411DB" w:rsidP="00362AB0">
            <w:pPr>
              <w:rPr>
                <w:sz w:val="22"/>
                <w:szCs w:val="22"/>
              </w:rPr>
            </w:pPr>
          </w:p>
          <w:p w:rsidR="00B411DB" w:rsidRPr="007C30DF" w:rsidRDefault="008E6173" w:rsidP="00362AB0">
            <w:pPr>
              <w:rPr>
                <w:sz w:val="22"/>
                <w:szCs w:val="22"/>
              </w:rPr>
            </w:pPr>
            <w:r w:rsidRPr="007C30DF">
              <w:rPr>
                <w:sz w:val="22"/>
                <w:szCs w:val="22"/>
              </w:rPr>
              <w:t xml:space="preserve">Bakalářskou práci </w:t>
            </w:r>
            <w:r w:rsidRPr="007C30DF">
              <w:rPr>
                <w:b/>
                <w:sz w:val="22"/>
                <w:szCs w:val="22"/>
              </w:rPr>
              <w:t>doporučuji k obhajobě</w:t>
            </w:r>
            <w:r w:rsidRPr="007C30DF">
              <w:rPr>
                <w:sz w:val="22"/>
                <w:szCs w:val="22"/>
              </w:rPr>
              <w:t xml:space="preserve"> s návrhem hodnocení stupněm </w:t>
            </w:r>
            <w:r w:rsidR="00035706">
              <w:rPr>
                <w:sz w:val="22"/>
                <w:szCs w:val="22"/>
              </w:rPr>
              <w:t>A</w:t>
            </w:r>
            <w:r w:rsidRPr="007C30DF">
              <w:rPr>
                <w:sz w:val="22"/>
                <w:szCs w:val="22"/>
              </w:rPr>
              <w:t xml:space="preserve">. </w:t>
            </w:r>
          </w:p>
          <w:p w:rsidR="008E6173" w:rsidRPr="00C50B27" w:rsidRDefault="008E6173" w:rsidP="00362AB0">
            <w:pPr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A40807" w:rsidRDefault="00B411DB" w:rsidP="005B40EF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Otázky k obhajobě:</w:t>
            </w:r>
          </w:p>
          <w:p w:rsidR="005B40EF" w:rsidRPr="005B40EF" w:rsidRDefault="005B40EF" w:rsidP="005B40EF">
            <w:pPr>
              <w:rPr>
                <w:sz w:val="22"/>
                <w:szCs w:val="22"/>
              </w:rPr>
            </w:pPr>
            <w:r w:rsidRPr="005B40EF">
              <w:rPr>
                <w:sz w:val="22"/>
                <w:szCs w:val="22"/>
              </w:rPr>
              <w:t>Jaký je Váš názor na náročnost rekvalifikací?</w:t>
            </w:r>
          </w:p>
          <w:p w:rsidR="005B40EF" w:rsidRPr="008E6173" w:rsidRDefault="005B40EF" w:rsidP="005B40EF">
            <w:pPr>
              <w:rPr>
                <w:b/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:rsidR="00B411DB" w:rsidRPr="00C50B27" w:rsidRDefault="00035706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  <w:r w:rsidR="005B40EF">
              <w:rPr>
                <w:sz w:val="22"/>
                <w:szCs w:val="22"/>
              </w:rPr>
              <w:t xml:space="preserve"> </w:t>
            </w:r>
          </w:p>
        </w:tc>
        <w:tc>
          <w:tcPr>
            <w:tcW w:w="506" w:type="dxa"/>
          </w:tcPr>
          <w:p w:rsidR="00B411DB" w:rsidRPr="00C50B27" w:rsidRDefault="00035706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4068" w:type="dxa"/>
            <w:gridSpan w:val="2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 w:rsidR="00035706">
              <w:rPr>
                <w:sz w:val="22"/>
                <w:szCs w:val="22"/>
              </w:rPr>
              <w:t xml:space="preserve"> 7</w:t>
            </w:r>
            <w:r w:rsidR="008E6173">
              <w:rPr>
                <w:sz w:val="22"/>
                <w:szCs w:val="22"/>
              </w:rPr>
              <w:t>. 5. 2021</w:t>
            </w:r>
          </w:p>
        </w:tc>
        <w:tc>
          <w:tcPr>
            <w:tcW w:w="5760" w:type="dxa"/>
            <w:gridSpan w:val="7"/>
            <w:vAlign w:val="center"/>
          </w:tcPr>
          <w:p w:rsidR="00B411DB" w:rsidRPr="00C50B27" w:rsidRDefault="00B411DB" w:rsidP="00035706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</w:t>
            </w:r>
            <w:r w:rsidR="00896BF2">
              <w:rPr>
                <w:sz w:val="22"/>
                <w:szCs w:val="22"/>
              </w:rPr>
              <w:t xml:space="preserve">: </w:t>
            </w:r>
            <w:r w:rsidR="00035706">
              <w:rPr>
                <w:sz w:val="22"/>
                <w:szCs w:val="22"/>
              </w:rPr>
              <w:t xml:space="preserve"> Šalenová v. r. </w:t>
            </w:r>
            <w:bookmarkStart w:id="0" w:name="_GoBack"/>
            <w:bookmarkEnd w:id="0"/>
          </w:p>
        </w:tc>
      </w:tr>
    </w:tbl>
    <w:p w:rsidR="006847E2" w:rsidRDefault="006847E2"/>
    <w:sectPr w:rsidR="006847E2" w:rsidSect="002C1A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0F65" w:rsidRDefault="00B50F65">
      <w:r>
        <w:separator/>
      </w:r>
    </w:p>
  </w:endnote>
  <w:endnote w:type="continuationSeparator" w:id="0">
    <w:p w:rsidR="00B50F65" w:rsidRDefault="00B50F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0F65" w:rsidRDefault="00B50F65">
      <w:r>
        <w:separator/>
      </w:r>
    </w:p>
  </w:footnote>
  <w:footnote w:type="continuationSeparator" w:id="0">
    <w:p w:rsidR="00B50F65" w:rsidRDefault="00B50F65">
      <w:r>
        <w:continuationSeparator/>
      </w:r>
    </w:p>
  </w:footnote>
  <w:footnote w:id="1">
    <w:p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2663F1"/>
    <w:multiLevelType w:val="hybridMultilevel"/>
    <w:tmpl w:val="1996E984"/>
    <w:lvl w:ilvl="0" w:tplc="D118FC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C4D"/>
    <w:rsid w:val="00035706"/>
    <w:rsid w:val="00070988"/>
    <w:rsid w:val="000E2C47"/>
    <w:rsid w:val="002C1A57"/>
    <w:rsid w:val="00362AB0"/>
    <w:rsid w:val="003D6FDB"/>
    <w:rsid w:val="003F5DA2"/>
    <w:rsid w:val="004B6BD4"/>
    <w:rsid w:val="00512982"/>
    <w:rsid w:val="00514664"/>
    <w:rsid w:val="00526D47"/>
    <w:rsid w:val="00540BED"/>
    <w:rsid w:val="0055255D"/>
    <w:rsid w:val="005B40EF"/>
    <w:rsid w:val="005C219A"/>
    <w:rsid w:val="006847E2"/>
    <w:rsid w:val="00730C1A"/>
    <w:rsid w:val="00747D75"/>
    <w:rsid w:val="007C30DF"/>
    <w:rsid w:val="007C6557"/>
    <w:rsid w:val="00896BF2"/>
    <w:rsid w:val="008E6173"/>
    <w:rsid w:val="00A40807"/>
    <w:rsid w:val="00A86A02"/>
    <w:rsid w:val="00AC6502"/>
    <w:rsid w:val="00AD1FDF"/>
    <w:rsid w:val="00B411DB"/>
    <w:rsid w:val="00B50F65"/>
    <w:rsid w:val="00BA3203"/>
    <w:rsid w:val="00C03D7D"/>
    <w:rsid w:val="00C43C4D"/>
    <w:rsid w:val="00C50B27"/>
    <w:rsid w:val="00C5521A"/>
    <w:rsid w:val="00D25FBF"/>
    <w:rsid w:val="00D62416"/>
    <w:rsid w:val="00DA763B"/>
    <w:rsid w:val="00DC1BF5"/>
    <w:rsid w:val="00E709EA"/>
    <w:rsid w:val="00FB1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DC1272"/>
  <w15:docId w15:val="{1B381F98-FA40-4345-945B-F40DD25FA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  <w:style w:type="paragraph" w:styleId="Textbubliny">
    <w:name w:val="Balloon Text"/>
    <w:basedOn w:val="Normln"/>
    <w:link w:val="TextbublinyChar"/>
    <w:semiHidden/>
    <w:unhideWhenUsed/>
    <w:rsid w:val="00896BF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semiHidden/>
    <w:rsid w:val="00896BF2"/>
    <w:rPr>
      <w:rFonts w:ascii="Segoe UI" w:hAnsi="Segoe UI" w:cs="Segoe UI"/>
      <w:sz w:val="18"/>
      <w:szCs w:val="18"/>
    </w:rPr>
  </w:style>
  <w:style w:type="paragraph" w:styleId="Normlnweb">
    <w:name w:val="Normal (Web)"/>
    <w:basedOn w:val="Normln"/>
    <w:uiPriority w:val="99"/>
    <w:unhideWhenUsed/>
    <w:rsid w:val="005B40E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503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lenova\Downloads\POSUDEK%20VEDOUC&#205;HO%20BAKAL&#193;&#344;SK&#201;%20PR&#193;CE_2015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POSUDEK VEDOUCÍHO BAKALÁŘSKÉ PRÁCE_2015.dot</Template>
  <TotalTime>0</TotalTime>
  <Pages>1</Pages>
  <Words>305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creator>Internet</dc:creator>
  <cp:lastModifiedBy>Eva Šalenová</cp:lastModifiedBy>
  <cp:revision>2</cp:revision>
  <cp:lastPrinted>2021-05-11T12:10:00Z</cp:lastPrinted>
  <dcterms:created xsi:type="dcterms:W3CDTF">2021-05-11T12:10:00Z</dcterms:created>
  <dcterms:modified xsi:type="dcterms:W3CDTF">2021-05-11T12:10:00Z</dcterms:modified>
</cp:coreProperties>
</file>