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935C2FB" w14:textId="77777777" w:rsidTr="00C50B27">
        <w:tc>
          <w:tcPr>
            <w:tcW w:w="9828" w:type="dxa"/>
            <w:gridSpan w:val="9"/>
          </w:tcPr>
          <w:p w14:paraId="7C1A54D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DFC8330" w14:textId="77777777" w:rsidTr="00C50B27">
        <w:tc>
          <w:tcPr>
            <w:tcW w:w="2808" w:type="dxa"/>
          </w:tcPr>
          <w:p w14:paraId="3E85C8D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D778A2C" w14:textId="77777777" w:rsidR="006847E2" w:rsidRPr="00C50B27" w:rsidRDefault="00D341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Eva Hubíková</w:t>
            </w:r>
          </w:p>
        </w:tc>
      </w:tr>
      <w:tr w:rsidR="006847E2" w:rsidRPr="00C50B27" w14:paraId="5E5469B5" w14:textId="77777777" w:rsidTr="00C50B27">
        <w:tc>
          <w:tcPr>
            <w:tcW w:w="2808" w:type="dxa"/>
          </w:tcPr>
          <w:p w14:paraId="3B41B40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A490D0" w14:textId="77777777" w:rsidR="006847E2" w:rsidRPr="00C50B27" w:rsidRDefault="00D341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v profesi asistenta pedagoga</w:t>
            </w:r>
          </w:p>
        </w:tc>
      </w:tr>
      <w:tr w:rsidR="006847E2" w:rsidRPr="00C50B27" w14:paraId="46394590" w14:textId="77777777" w:rsidTr="00C50B27">
        <w:tc>
          <w:tcPr>
            <w:tcW w:w="2808" w:type="dxa"/>
          </w:tcPr>
          <w:p w14:paraId="67681F0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207BBE1E" w14:textId="77777777" w:rsidR="006847E2" w:rsidRPr="00C50B27" w:rsidRDefault="00D341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24ED792A" w14:textId="77777777" w:rsidTr="00C50B27">
        <w:tc>
          <w:tcPr>
            <w:tcW w:w="2808" w:type="dxa"/>
          </w:tcPr>
          <w:p w14:paraId="1E2E75C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77697D01" w14:textId="77777777" w:rsidR="006847E2" w:rsidRPr="00C50B27" w:rsidRDefault="00D341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D5BA4CD" w14:textId="77777777" w:rsidTr="00C50B27">
        <w:tc>
          <w:tcPr>
            <w:tcW w:w="2808" w:type="dxa"/>
          </w:tcPr>
          <w:p w14:paraId="454E060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D49A569" w14:textId="77777777" w:rsidR="006847E2" w:rsidRPr="00C50B27" w:rsidRDefault="00D341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6EE9B2B" w14:textId="77777777" w:rsidTr="00C50B27">
        <w:tc>
          <w:tcPr>
            <w:tcW w:w="2808" w:type="dxa"/>
            <w:vAlign w:val="center"/>
          </w:tcPr>
          <w:p w14:paraId="6FCE4FBF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8D63537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CC46F4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5EB0489" w14:textId="77777777" w:rsidTr="00C50B27">
        <w:tc>
          <w:tcPr>
            <w:tcW w:w="9828" w:type="dxa"/>
            <w:gridSpan w:val="9"/>
            <w:shd w:val="clear" w:color="auto" w:fill="A6A6A6"/>
          </w:tcPr>
          <w:p w14:paraId="0AC36AF6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6906AE3" w14:textId="77777777" w:rsidTr="00C50B27">
        <w:tc>
          <w:tcPr>
            <w:tcW w:w="6791" w:type="dxa"/>
            <w:gridSpan w:val="3"/>
          </w:tcPr>
          <w:p w14:paraId="2419B2D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8EECF5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9583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D2E9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571B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D401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575CC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433177A" w14:textId="77777777" w:rsidTr="00C50B27">
        <w:tc>
          <w:tcPr>
            <w:tcW w:w="6791" w:type="dxa"/>
            <w:gridSpan w:val="3"/>
          </w:tcPr>
          <w:p w14:paraId="6D61395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5E1A5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8DA91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19DE36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12AAC6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25DE0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0C302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93DD1DC" w14:textId="77777777" w:rsidTr="00C50B27">
        <w:tc>
          <w:tcPr>
            <w:tcW w:w="6791" w:type="dxa"/>
            <w:gridSpan w:val="3"/>
          </w:tcPr>
          <w:p w14:paraId="571859DE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C3C7C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78044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D325E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561BD5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AAD70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08089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9CDE5F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3A8B25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7E1AAF9" w14:textId="77777777" w:rsidTr="00C50B27">
        <w:tc>
          <w:tcPr>
            <w:tcW w:w="6791" w:type="dxa"/>
            <w:gridSpan w:val="3"/>
          </w:tcPr>
          <w:p w14:paraId="5AFCA12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8BE4BC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6CD9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E6611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267F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FBDF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AD42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983EB38" w14:textId="77777777" w:rsidTr="00C50B27">
        <w:tc>
          <w:tcPr>
            <w:tcW w:w="6791" w:type="dxa"/>
            <w:gridSpan w:val="3"/>
          </w:tcPr>
          <w:p w14:paraId="3768EAC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F0473D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DDEAB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82F50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FEF9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B14D4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EFB87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CD1CB44" w14:textId="77777777" w:rsidTr="00C50B27">
        <w:tc>
          <w:tcPr>
            <w:tcW w:w="6791" w:type="dxa"/>
            <w:gridSpan w:val="3"/>
          </w:tcPr>
          <w:p w14:paraId="44E39C3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AEC876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F14493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48F2E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9A9B4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4397B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20CFD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FB19A72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76F9B9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38854DD" w14:textId="77777777" w:rsidTr="00C50B27">
        <w:tc>
          <w:tcPr>
            <w:tcW w:w="6791" w:type="dxa"/>
            <w:gridSpan w:val="3"/>
          </w:tcPr>
          <w:p w14:paraId="1B7EDB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CA5B7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6B10F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277693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A0B47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D15CB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3DF2B2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4A9718E" w14:textId="77777777" w:rsidTr="00C50B27">
        <w:tc>
          <w:tcPr>
            <w:tcW w:w="6791" w:type="dxa"/>
            <w:gridSpan w:val="3"/>
          </w:tcPr>
          <w:p w14:paraId="202C4AE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E421E4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98FDFD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8AD30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CDCB6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00A91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6401E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1B695B9" w14:textId="77777777" w:rsidTr="00C50B27">
        <w:tc>
          <w:tcPr>
            <w:tcW w:w="6791" w:type="dxa"/>
            <w:gridSpan w:val="3"/>
          </w:tcPr>
          <w:p w14:paraId="33761EE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58B681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24353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81A14B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B99578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BF5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323F6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DC653FD" w14:textId="77777777" w:rsidTr="00C50B27">
        <w:tc>
          <w:tcPr>
            <w:tcW w:w="6791" w:type="dxa"/>
            <w:gridSpan w:val="3"/>
          </w:tcPr>
          <w:p w14:paraId="349AD57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2FC085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D9418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B3DA4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C9571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1E04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9E022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9A271F0" w14:textId="77777777" w:rsidTr="00B411DB">
        <w:tc>
          <w:tcPr>
            <w:tcW w:w="9828" w:type="dxa"/>
            <w:gridSpan w:val="9"/>
            <w:shd w:val="clear" w:color="auto" w:fill="A6A6A6"/>
          </w:tcPr>
          <w:p w14:paraId="0C90CA02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C4EF655" w14:textId="77777777" w:rsidTr="00C50B27">
        <w:tc>
          <w:tcPr>
            <w:tcW w:w="6791" w:type="dxa"/>
            <w:gridSpan w:val="3"/>
          </w:tcPr>
          <w:p w14:paraId="57F9DB6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762E8B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879133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3DA12A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09F181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827FC3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6C218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B15B679" w14:textId="77777777" w:rsidTr="00C50B27">
        <w:tc>
          <w:tcPr>
            <w:tcW w:w="6791" w:type="dxa"/>
            <w:gridSpan w:val="3"/>
          </w:tcPr>
          <w:p w14:paraId="4C4CC45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8141C1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68553F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F3603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ABEA8B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5A8D9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F73E1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B3C1BAC" w14:textId="77777777" w:rsidTr="00C50B27">
        <w:tc>
          <w:tcPr>
            <w:tcW w:w="6791" w:type="dxa"/>
            <w:gridSpan w:val="3"/>
          </w:tcPr>
          <w:p w14:paraId="4B0609B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41AE749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BB7B8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7FC0F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31B91E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B975F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EFEBF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EBDF235" w14:textId="77777777" w:rsidTr="00C50B27">
        <w:tc>
          <w:tcPr>
            <w:tcW w:w="9828" w:type="dxa"/>
            <w:gridSpan w:val="9"/>
          </w:tcPr>
          <w:p w14:paraId="7BFE977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1064F94" w14:textId="77777777" w:rsidR="00B411DB" w:rsidRPr="00C50B27" w:rsidRDefault="00D341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1A27D163" w14:textId="77777777" w:rsidR="00B411DB" w:rsidRDefault="00D341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Téma, kterému není dosud věnovaná dostatečná pozornost.</w:t>
            </w:r>
          </w:p>
          <w:p w14:paraId="049876BF" w14:textId="77777777" w:rsidR="00D341E1" w:rsidRPr="00C50B27" w:rsidRDefault="00D341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tematicky jasně vymezena a směřují k výzkumnému problému.</w:t>
            </w:r>
          </w:p>
          <w:p w14:paraId="68101E34" w14:textId="77777777" w:rsidR="00B411DB" w:rsidRDefault="00D341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většího množství zdrojů (i cizojazyčných).</w:t>
            </w:r>
          </w:p>
          <w:p w14:paraId="4D63A029" w14:textId="77777777" w:rsidR="00662667" w:rsidRPr="00C50B27" w:rsidRDefault="006626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dat je pečlivá.</w:t>
            </w:r>
          </w:p>
          <w:p w14:paraId="0204149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197D56D" w14:textId="77777777" w:rsidR="00B411DB" w:rsidRPr="00C50B27" w:rsidRDefault="00D341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68E3A33E" w14:textId="77777777" w:rsidR="00B411DB" w:rsidRDefault="006626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Korelaci s hodnotou 0,01 bych nepovažoval za „nepříliš těsnou“, ale za žádnou (s. 61).</w:t>
            </w:r>
          </w:p>
          <w:p w14:paraId="7FFA80F9" w14:textId="77777777" w:rsidR="00662667" w:rsidRDefault="006626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Interpretace výsledků v Diskusi mohla být hlubší.</w:t>
            </w:r>
          </w:p>
          <w:p w14:paraId="4832CF8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0509701" w14:textId="77777777" w:rsidR="00B411DB" w:rsidRPr="00C50B27" w:rsidRDefault="006626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01CB7306" w14:textId="77777777" w:rsidTr="00C50B27">
        <w:tc>
          <w:tcPr>
            <w:tcW w:w="9828" w:type="dxa"/>
            <w:gridSpan w:val="9"/>
          </w:tcPr>
          <w:p w14:paraId="2801A3D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1F8092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38351DE" w14:textId="77777777" w:rsidR="00B411DB" w:rsidRPr="00C50B27" w:rsidRDefault="00D341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hledala nějaké možné spojení mezi diagnózou žáka a syndromem vyhoření asistenta pedagoga?</w:t>
            </w:r>
          </w:p>
          <w:p w14:paraId="5FE8766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414506B" w14:textId="77777777" w:rsidR="00B411DB" w:rsidRDefault="00D341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řeší česká legislativa možnos</w:t>
            </w:r>
            <w:r w:rsidR="00662667">
              <w:rPr>
                <w:sz w:val="22"/>
                <w:szCs w:val="22"/>
              </w:rPr>
              <w:t>t působení asistenta pedagoga, jež dosáhl jen základního vzdělání?</w:t>
            </w:r>
          </w:p>
          <w:p w14:paraId="4A5E1FBE" w14:textId="77777777" w:rsidR="00662667" w:rsidRDefault="00662667" w:rsidP="00362AB0">
            <w:pPr>
              <w:rPr>
                <w:sz w:val="22"/>
                <w:szCs w:val="22"/>
              </w:rPr>
            </w:pPr>
          </w:p>
          <w:p w14:paraId="17F49411" w14:textId="41F853C8" w:rsidR="00662667" w:rsidRPr="00C50B27" w:rsidRDefault="006626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zjistit</w:t>
            </w:r>
            <w:r w:rsidR="00BA2EB4">
              <w:rPr>
                <w:sz w:val="22"/>
                <w:szCs w:val="22"/>
              </w:rPr>
              <w:t>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kolik asistentů pedagoga působí na ZŠ?</w:t>
            </w:r>
          </w:p>
          <w:p w14:paraId="1CE1141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63F6D9C" w14:textId="77777777" w:rsidTr="00C50B27">
        <w:tc>
          <w:tcPr>
            <w:tcW w:w="6791" w:type="dxa"/>
            <w:gridSpan w:val="3"/>
          </w:tcPr>
          <w:p w14:paraId="75084C0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A5A624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878CFD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2DCAAF6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3B871D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5F31F8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B0CD47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7D43EEE" w14:textId="77777777" w:rsidTr="00C50B27">
        <w:tc>
          <w:tcPr>
            <w:tcW w:w="4068" w:type="dxa"/>
            <w:gridSpan w:val="2"/>
            <w:vAlign w:val="center"/>
          </w:tcPr>
          <w:p w14:paraId="7A5CE31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62667">
              <w:rPr>
                <w:sz w:val="22"/>
                <w:szCs w:val="22"/>
              </w:rPr>
              <w:t xml:space="preserve"> 5. 5. 2021</w:t>
            </w:r>
          </w:p>
        </w:tc>
        <w:tc>
          <w:tcPr>
            <w:tcW w:w="5760" w:type="dxa"/>
            <w:gridSpan w:val="7"/>
            <w:vAlign w:val="center"/>
          </w:tcPr>
          <w:p w14:paraId="5880FF7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62667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547F291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7C62C" w14:textId="77777777" w:rsidR="00D341E1" w:rsidRDefault="00D341E1">
      <w:r>
        <w:separator/>
      </w:r>
    </w:p>
  </w:endnote>
  <w:endnote w:type="continuationSeparator" w:id="0">
    <w:p w14:paraId="360CE6BE" w14:textId="77777777" w:rsidR="00D341E1" w:rsidRDefault="00D3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B0B54" w14:textId="77777777" w:rsidR="00D341E1" w:rsidRDefault="00D341E1">
      <w:r>
        <w:separator/>
      </w:r>
    </w:p>
  </w:footnote>
  <w:footnote w:type="continuationSeparator" w:id="0">
    <w:p w14:paraId="6B096FAC" w14:textId="77777777" w:rsidR="00D341E1" w:rsidRDefault="00D341E1">
      <w:r>
        <w:continuationSeparator/>
      </w:r>
    </w:p>
  </w:footnote>
  <w:footnote w:id="1">
    <w:p w14:paraId="333BCDF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1"/>
    <w:rsid w:val="00362AB0"/>
    <w:rsid w:val="003F5DA2"/>
    <w:rsid w:val="00512982"/>
    <w:rsid w:val="00514664"/>
    <w:rsid w:val="00526D47"/>
    <w:rsid w:val="0055255D"/>
    <w:rsid w:val="005C219A"/>
    <w:rsid w:val="00662667"/>
    <w:rsid w:val="006847E2"/>
    <w:rsid w:val="0070056B"/>
    <w:rsid w:val="00B411DB"/>
    <w:rsid w:val="00BA2EB4"/>
    <w:rsid w:val="00BA3203"/>
    <w:rsid w:val="00C50B27"/>
    <w:rsid w:val="00D341E1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D7751"/>
  <w15:chartTrackingRefBased/>
  <w15:docId w15:val="{9B2F4BE3-F58B-4AA6-B530-527D1317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176C5-DA11-4087-8E11-A81200481D2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3c67291b-3338-4090-b772-f9ab6bebea6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BA0DFD-F7CF-4C0F-B509-CDF73BB08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38D0F-DE31-4E3B-A81E-81E8CF907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21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2021-05-05T05:16:00Z</dcterms:created>
  <dcterms:modified xsi:type="dcterms:W3CDTF">2021-05-05T07:08:00Z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