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13459BB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434D" w:rsidRPr="0034434D">
        <w:rPr>
          <w:b/>
          <w:i/>
          <w:sz w:val="22"/>
          <w:szCs w:val="22"/>
        </w:rPr>
        <w:t>Bc. Hana Beranová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1125C00C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434D" w:rsidRPr="0034434D">
        <w:rPr>
          <w:b/>
          <w:i/>
          <w:sz w:val="22"/>
          <w:szCs w:val="22"/>
        </w:rPr>
        <w:t>Uplatnění principů behaviorální ekonomie v oblasti fundraisingu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1D7179F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b/>
                <w:snapToGrid w:val="0"/>
                <w:color w:val="000000"/>
              </w:rPr>
            </w:r>
            <w:r w:rsidR="003C7C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0B3AA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3B1FFA8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b/>
                <w:snapToGrid w:val="0"/>
                <w:color w:val="000000"/>
              </w:rPr>
            </w:r>
            <w:r w:rsidR="003C7C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B014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55270EA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b/>
                <w:snapToGrid w:val="0"/>
                <w:color w:val="000000"/>
              </w:rPr>
            </w:r>
            <w:r w:rsidR="003C7C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9F07E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381D42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b/>
                <w:snapToGrid w:val="0"/>
                <w:color w:val="000000"/>
              </w:rPr>
            </w:r>
            <w:r w:rsidR="003C7C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43C73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7A8295D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5D8184C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31141F1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45B6B13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b/>
                <w:snapToGrid w:val="0"/>
                <w:color w:val="000000"/>
              </w:rPr>
            </w:r>
            <w:r w:rsidR="003C7C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31132F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0F9216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54F1983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b/>
                <w:snapToGrid w:val="0"/>
                <w:color w:val="000000"/>
              </w:rPr>
            </w:r>
            <w:r w:rsidR="003C7C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FE1B8B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780AA3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CC5">
              <w:rPr>
                <w:snapToGrid w:val="0"/>
                <w:color w:val="000000"/>
              </w:rPr>
            </w:r>
            <w:r w:rsidR="003C7C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7624A35C" w:rsidR="00845B98" w:rsidRPr="00FB1E25" w:rsidRDefault="001C1C93" w:rsidP="007C04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040F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56D427AF" w14:textId="5E09BEF8" w:rsidR="007C040F" w:rsidRPr="007C040F" w:rsidRDefault="001C1C93" w:rsidP="007C04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040F" w:rsidRPr="007C040F">
        <w:rPr>
          <w:i/>
          <w:noProof/>
        </w:rPr>
        <w:t>Hodnocená diplomová práce se věnuje problematice behaviorální ekonomie a možnostem využití jejích principů v oblasti fundraisingu. Deklarovaným hlavním cílem práce je vypracování návrhu pro zefektivnění fundraisingu vybrané neziskové organizace. Ke splnění tohoto cíle byla zpracována literární rešerše jak v</w:t>
      </w:r>
      <w:r w:rsidR="004E671F">
        <w:rPr>
          <w:i/>
          <w:noProof/>
        </w:rPr>
        <w:t> </w:t>
      </w:r>
      <w:r w:rsidR="007C040F" w:rsidRPr="007C040F">
        <w:rPr>
          <w:i/>
          <w:noProof/>
        </w:rPr>
        <w:t>oblasti</w:t>
      </w:r>
      <w:r w:rsidR="004E671F">
        <w:rPr>
          <w:i/>
          <w:noProof/>
        </w:rPr>
        <w:t xml:space="preserve"> </w:t>
      </w:r>
      <w:r w:rsidR="007C040F" w:rsidRPr="007C040F">
        <w:rPr>
          <w:i/>
          <w:noProof/>
        </w:rPr>
        <w:t>behaviorální ekonomie, tak v tematice neziskových organizací a fundraisingu.</w:t>
      </w:r>
    </w:p>
    <w:p w14:paraId="24033640" w14:textId="77777777" w:rsidR="007C040F" w:rsidRPr="007C040F" w:rsidRDefault="007C040F" w:rsidP="007C040F">
      <w:pPr>
        <w:rPr>
          <w:i/>
          <w:noProof/>
        </w:rPr>
      </w:pPr>
      <w:r w:rsidRPr="007C040F">
        <w:rPr>
          <w:i/>
          <w:noProof/>
        </w:rPr>
        <w:t>Práce je standardně členěna na teoretickou a praktickou část, každá z částí pak na několik kapitol a podkapitol. Všechny části práce jsou zpracovány na dobré úrovni s tím, že jednotlivé části práce na sebe logicky a jasně navazují. Velmi přínosné je například využití kombinace PEST analýzy a SWOT analýzy fundraisingu vybrané organizace v praktické analytické části práce. Velmi zajímavé by bylo praktické ověření navrhovaných opatření, tj. zda by opravdu bylo dosaženo plánovaných změn v chování dárců.</w:t>
      </w:r>
    </w:p>
    <w:p w14:paraId="2A44E847" w14:textId="77777777" w:rsidR="007C040F" w:rsidRPr="007C040F" w:rsidRDefault="007C040F" w:rsidP="007C040F">
      <w:pPr>
        <w:rPr>
          <w:i/>
          <w:noProof/>
        </w:rPr>
      </w:pPr>
      <w:r w:rsidRPr="007C040F">
        <w:rPr>
          <w:i/>
          <w:noProof/>
        </w:rPr>
        <w:t>Z formálního hlediska práce splňuje požadavky kladené na tento typ prací.</w:t>
      </w:r>
    </w:p>
    <w:p w14:paraId="308FBA05" w14:textId="77777777" w:rsidR="007C040F" w:rsidRPr="007C040F" w:rsidRDefault="007C040F" w:rsidP="007C040F">
      <w:pPr>
        <w:rPr>
          <w:i/>
          <w:noProof/>
        </w:rPr>
      </w:pPr>
    </w:p>
    <w:p w14:paraId="14E01D92" w14:textId="77777777" w:rsidR="007C040F" w:rsidRPr="007C040F" w:rsidRDefault="007C040F" w:rsidP="007C040F">
      <w:pPr>
        <w:rPr>
          <w:i/>
          <w:noProof/>
        </w:rPr>
      </w:pPr>
      <w:r w:rsidRPr="007C040F">
        <w:rPr>
          <w:i/>
          <w:noProof/>
        </w:rPr>
        <w:t>1. Jaká jsou hlavní zjištění Vámi provedených analýz?</w:t>
      </w:r>
    </w:p>
    <w:p w14:paraId="1E21D24A" w14:textId="294C7981" w:rsidR="00845B98" w:rsidRPr="00AE58C9" w:rsidRDefault="007C040F" w:rsidP="007C040F">
      <w:pPr>
        <w:rPr>
          <w:i/>
        </w:rPr>
      </w:pPr>
      <w:r w:rsidRPr="007C040F">
        <w:rPr>
          <w:i/>
          <w:noProof/>
        </w:rPr>
        <w:t xml:space="preserve">2. </w:t>
      </w:r>
      <w:r w:rsidR="00D0100B">
        <w:rPr>
          <w:i/>
          <w:noProof/>
        </w:rPr>
        <w:t>Byla či budou navrhovaná opatření ověřena v praktickém fungování řešené organizace</w:t>
      </w:r>
      <w:r w:rsidRPr="007C040F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7CC5">
        <w:rPr>
          <w:i/>
        </w:rPr>
      </w:r>
      <w:r w:rsidR="003C7CC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C7CC5"/>
    <w:rsid w:val="003D36A5"/>
    <w:rsid w:val="003F5616"/>
    <w:rsid w:val="003F698F"/>
    <w:rsid w:val="004055A2"/>
    <w:rsid w:val="00412058"/>
    <w:rsid w:val="00474757"/>
    <w:rsid w:val="004E2FB8"/>
    <w:rsid w:val="004E671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C08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100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BF82-A13E-4F49-BB71-D988CEB65E77}">
  <ds:schemaRefs>
    <ds:schemaRef ds:uri="b2760fc6-0594-407e-87c6-5506db99eec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7EB24D8-0354-4D5B-8BD5-9A01DBC1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2021-06-13T14:30:00Z</dcterms:created>
  <dcterms:modified xsi:type="dcterms:W3CDTF">2021-06-13T14:30:00Z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