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ECEBE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0CE114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C7900B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91C7FD6" w14:textId="77777777" w:rsidR="00845B98" w:rsidRDefault="00845B98" w:rsidP="00136E8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6470B" w:rsidRPr="0006470B">
        <w:rPr>
          <w:b/>
          <w:i/>
          <w:sz w:val="22"/>
          <w:szCs w:val="22"/>
        </w:rPr>
        <w:t>Bc. Denisa Mikesková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</w:t>
      </w:r>
      <w:r w:rsidR="00136E8C">
        <w:rPr>
          <w:b/>
          <w:i/>
          <w:sz w:val="22"/>
          <w:szCs w:val="22"/>
        </w:rPr>
        <w:t>20</w:t>
      </w:r>
      <w:r w:rsidR="006B5EFC">
        <w:rPr>
          <w:b/>
          <w:i/>
          <w:sz w:val="22"/>
          <w:szCs w:val="22"/>
        </w:rPr>
        <w:t>/202</w:t>
      </w:r>
      <w:r w:rsidR="00136E8C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561000B" w14:textId="77777777" w:rsidR="00845B98" w:rsidRDefault="00845B98" w:rsidP="005358E6">
      <w:pPr>
        <w:jc w:val="both"/>
      </w:pPr>
    </w:p>
    <w:p w14:paraId="254B94E4" w14:textId="77777777" w:rsidR="00845B98" w:rsidRDefault="00845B98" w:rsidP="005358E6">
      <w:pPr>
        <w:jc w:val="both"/>
      </w:pPr>
    </w:p>
    <w:p w14:paraId="5F9BC212" w14:textId="77777777" w:rsidR="00845B98" w:rsidRDefault="00845B98" w:rsidP="00B0584D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45E6" w:rsidRPr="003F45E6">
        <w:rPr>
          <w:b/>
          <w:i/>
          <w:sz w:val="22"/>
          <w:szCs w:val="22"/>
        </w:rPr>
        <w:t>Uplatnění poznatků behaviorální ekonomie v rámci vybrané agendy Městského úřadu Vizovice</w:t>
      </w:r>
      <w:r w:rsidR="006B4D9C">
        <w:rPr>
          <w:b/>
          <w:i/>
          <w:sz w:val="22"/>
          <w:szCs w:val="22"/>
        </w:rPr>
        <w:t> </w:t>
      </w:r>
      <w:r w:rsidR="006B4D9C">
        <w:rPr>
          <w:b/>
          <w:i/>
          <w:sz w:val="22"/>
          <w:szCs w:val="22"/>
        </w:rPr>
        <w:t> </w:t>
      </w:r>
      <w:r w:rsidR="006B4D9C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571252C" w14:textId="77777777" w:rsidR="00845B98" w:rsidRDefault="00845B98" w:rsidP="005358E6">
      <w:pPr>
        <w:jc w:val="both"/>
      </w:pPr>
    </w:p>
    <w:p w14:paraId="10ABF3C3" w14:textId="77777777" w:rsidR="00845B98" w:rsidRDefault="00845B98" w:rsidP="00750650"/>
    <w:p w14:paraId="2FB32D2C" w14:textId="77777777" w:rsidR="00845B98" w:rsidRPr="005F755D" w:rsidRDefault="00845B98" w:rsidP="00750650">
      <w:r w:rsidRPr="005F755D">
        <w:t>U hodnocení kritéria 1 zohledněte náročnost tématu práce.</w:t>
      </w:r>
    </w:p>
    <w:p w14:paraId="07D8C6B5" w14:textId="77777777" w:rsidR="00845B98" w:rsidRPr="005F755D" w:rsidRDefault="00845B98" w:rsidP="00750650">
      <w:r w:rsidRPr="005F755D">
        <w:t>Při hodnocení kritérií 2-6 zohledněte následující bodování:</w:t>
      </w:r>
    </w:p>
    <w:p w14:paraId="224BB97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E15D38E" w14:textId="77777777" w:rsidR="00845B98" w:rsidRPr="005F755D" w:rsidRDefault="00845B98" w:rsidP="00750650">
      <w:r w:rsidRPr="005F755D">
        <w:t>4 body – splněno kvalitně</w:t>
      </w:r>
    </w:p>
    <w:p w14:paraId="3661CE92" w14:textId="77777777" w:rsidR="00845B98" w:rsidRPr="005F755D" w:rsidRDefault="00845B98" w:rsidP="00750650">
      <w:r w:rsidRPr="005F755D">
        <w:t>3 body – splněno bez výhrad</w:t>
      </w:r>
    </w:p>
    <w:p w14:paraId="613E84AA" w14:textId="77777777" w:rsidR="00845B98" w:rsidRPr="005F755D" w:rsidRDefault="00845B98" w:rsidP="00750650">
      <w:r w:rsidRPr="005F755D">
        <w:t>2 body – splněno s menšími nedostatky</w:t>
      </w:r>
    </w:p>
    <w:p w14:paraId="36744E7E" w14:textId="77777777" w:rsidR="00845B98" w:rsidRPr="005F755D" w:rsidRDefault="00845B98" w:rsidP="00750650">
      <w:r w:rsidRPr="005F755D">
        <w:t>1 body – splněno, ale s výraznými nedostatky</w:t>
      </w:r>
    </w:p>
    <w:p w14:paraId="26F3FE5C" w14:textId="77777777" w:rsidR="00845B98" w:rsidRPr="005F755D" w:rsidRDefault="00845B98" w:rsidP="00750650">
      <w:r w:rsidRPr="005F755D">
        <w:t>0 bodů – nesplněno</w:t>
      </w:r>
    </w:p>
    <w:p w14:paraId="7971C6F1" w14:textId="77777777" w:rsidR="00845B98" w:rsidRPr="001B5B85" w:rsidRDefault="00845B98" w:rsidP="002A4678"/>
    <w:p w14:paraId="1CE9FC3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14C646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7EB78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54A50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B89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B468E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28790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b/>
                <w:snapToGrid w:val="0"/>
                <w:color w:val="000000"/>
              </w:rPr>
            </w:r>
            <w:r w:rsidR="005A5B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1440D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99C01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6B7A6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16F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A7F4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8262D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AD1F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BAA6C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9D0A9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9947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A10B8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439AD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b/>
                <w:snapToGrid w:val="0"/>
                <w:color w:val="000000"/>
              </w:rPr>
            </w:r>
            <w:r w:rsidR="005A5B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79C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5DFDE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FE237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C4A6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783F5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3225FD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8F82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2C01E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250F9E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5C4A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7D584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B1A6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9BEB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A8A9A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8071D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b/>
                <w:snapToGrid w:val="0"/>
                <w:color w:val="000000"/>
              </w:rPr>
            </w:r>
            <w:r w:rsidR="005A5B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CBA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9C94D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8061A5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2C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F873A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179FD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200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0B50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150A1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4379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58ABB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C0DF4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b/>
                <w:snapToGrid w:val="0"/>
                <w:color w:val="000000"/>
              </w:rPr>
            </w:r>
            <w:r w:rsidR="005A5B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4781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A90A4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FB506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503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35DF7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0CBD8F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A439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7BB8A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67E40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CD72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48B77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AB44BD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5C25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9F663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209E0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418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0FC70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53190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b/>
                <w:snapToGrid w:val="0"/>
                <w:color w:val="000000"/>
              </w:rPr>
            </w:r>
            <w:r w:rsidR="005A5B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730C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553E6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D48D07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C69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BA046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8483F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5BB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8AD71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56B8F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F46E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02D0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22C70E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8092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B148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C601E8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9CFC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855BE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22FE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58F8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8F13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E4BDF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b/>
                <w:snapToGrid w:val="0"/>
                <w:color w:val="000000"/>
              </w:rPr>
            </w:r>
            <w:r w:rsidR="005A5B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7C20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09C2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0B2B9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DB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DAAC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D8D03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1D6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D2C05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128B6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524F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CD8A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95A2BE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65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BBDA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B7B5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BC1">
              <w:rPr>
                <w:snapToGrid w:val="0"/>
                <w:color w:val="000000"/>
              </w:rPr>
            </w:r>
            <w:r w:rsidR="005A5B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530B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BE89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6B74D" w14:textId="77777777" w:rsidR="00845B98" w:rsidRPr="00FB1E25" w:rsidRDefault="001C1C93" w:rsidP="00662C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5C41">
              <w:rPr>
                <w:b/>
                <w:noProof/>
                <w:snapToGrid w:val="0"/>
                <w:color w:val="000000"/>
              </w:rPr>
              <w:t>2</w:t>
            </w:r>
            <w:r w:rsidR="00662C4C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FFF567" w14:textId="77777777" w:rsidR="00845B98" w:rsidRDefault="00845B98" w:rsidP="00750650"/>
    <w:p w14:paraId="707639FF" w14:textId="77777777" w:rsidR="00845B98" w:rsidRDefault="00845B98" w:rsidP="005358E6">
      <w:pPr>
        <w:jc w:val="both"/>
      </w:pPr>
      <w:r>
        <w:t>Celkové hodnocení práce a otázky k obhajobě:</w:t>
      </w:r>
    </w:p>
    <w:p w14:paraId="029BD3B7" w14:textId="77777777" w:rsidR="00845B98" w:rsidRDefault="00845B98" w:rsidP="005358E6">
      <w:pPr>
        <w:jc w:val="both"/>
      </w:pPr>
      <w:r>
        <w:t>(otázky uvádí vedoucí práce i oponent)</w:t>
      </w:r>
    </w:p>
    <w:p w14:paraId="2F15D27F" w14:textId="77777777" w:rsidR="00845B98" w:rsidRDefault="00845B98" w:rsidP="005358E6">
      <w:pPr>
        <w:jc w:val="both"/>
      </w:pPr>
    </w:p>
    <w:bookmarkStart w:id="8" w:name="Text6"/>
    <w:p w14:paraId="733922C2" w14:textId="77777777" w:rsidR="00662C4C" w:rsidRPr="00662C4C" w:rsidRDefault="001C1C93" w:rsidP="00662C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2C4C" w:rsidRPr="00662C4C">
        <w:rPr>
          <w:i/>
        </w:rPr>
        <w:t xml:space="preserve">Předkládaná práce se zabývá tématem behaviorální ekonomie a řešení problémů a výzev v oblasti Městského úřadu Vizovice. Zmiňme, že téma využití poznatků behaviorální ekonomie v tomto kontextu je vcelku nové a náročné. </w:t>
      </w:r>
    </w:p>
    <w:p w14:paraId="71F76E66" w14:textId="77777777" w:rsidR="00662C4C" w:rsidRPr="00662C4C" w:rsidRDefault="00662C4C" w:rsidP="00662C4C">
      <w:pPr>
        <w:rPr>
          <w:i/>
        </w:rPr>
      </w:pPr>
      <w:r w:rsidRPr="00662C4C">
        <w:rPr>
          <w:i/>
        </w:rPr>
        <w:t xml:space="preserve">Teoretická část předkládá odpovídající literární rešerši k tématu behaviorální ekonomie s akcentem na její využití ve veřejném sektoru. Následuje vymezení veřejnosprávních činností obcí. Studentka vhodně využívá také zahraniční zdroje. </w:t>
      </w:r>
    </w:p>
    <w:p w14:paraId="3C533E0F" w14:textId="77777777" w:rsidR="00662C4C" w:rsidRDefault="00662C4C" w:rsidP="00662C4C">
      <w:pPr>
        <w:rPr>
          <w:i/>
        </w:rPr>
      </w:pPr>
      <w:r w:rsidRPr="00662C4C">
        <w:rPr>
          <w:i/>
        </w:rPr>
        <w:t>Praktická část nabízí nejprve základní charakteristiku města a analýzou fungování městského úřadu, kde nechybí konkrétní data přibližující vybrané agendy. Předností praktické části jsou provedené řízené rozhovory s vybranými zástupci města. Na předchozí části navazují  navržená opatření, která rámcově odpovídají teorii behaviorální ekonomie, ovšem s ohledem na aplikaci do praxe by bylo vhodnější zaměřit se spíše na jiné agendy.</w:t>
      </w:r>
      <w:r w:rsidR="00746602" w:rsidRPr="00746602">
        <w:rPr>
          <w:i/>
        </w:rPr>
        <w:t xml:space="preserve"> </w:t>
      </w:r>
    </w:p>
    <w:p w14:paraId="60809ACA" w14:textId="77777777" w:rsidR="00662C4C" w:rsidRPr="00662C4C" w:rsidRDefault="00662C4C" w:rsidP="00662C4C">
      <w:pPr>
        <w:rPr>
          <w:i/>
        </w:rPr>
      </w:pPr>
      <w:r>
        <w:rPr>
          <w:i/>
        </w:rPr>
        <w:t>Otázky:</w:t>
      </w:r>
      <w:r w:rsidRPr="00662C4C">
        <w:rPr>
          <w:i/>
        </w:rPr>
        <w:t>Předpokládáte uplatnění navžených doporučení v praxi?</w:t>
      </w:r>
    </w:p>
    <w:p w14:paraId="40BF3351" w14:textId="77777777" w:rsidR="00845B98" w:rsidRPr="00AE58C9" w:rsidRDefault="00662C4C" w:rsidP="00662C4C">
      <w:pPr>
        <w:rPr>
          <w:i/>
        </w:rPr>
      </w:pPr>
      <w:r w:rsidRPr="00662C4C">
        <w:rPr>
          <w:i/>
        </w:rPr>
        <w:t>Který z dalších teoretických konceptů behaviorální ekonomie považujete za nejpřínosnější z hlediska uplatnění v oblasti veřejné správy?</w:t>
      </w:r>
      <w:r w:rsidR="00746602" w:rsidRPr="00746602"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14:paraId="02206E8A" w14:textId="77777777" w:rsidR="00845B98" w:rsidRDefault="00845B98" w:rsidP="00750650"/>
    <w:p w14:paraId="313D5BE1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5BC1">
        <w:rPr>
          <w:i/>
        </w:rPr>
      </w:r>
      <w:r w:rsidR="005A5BC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9FAA5FA" w14:textId="77777777" w:rsidR="00845B98" w:rsidRDefault="00845B98" w:rsidP="00750650"/>
    <w:p w14:paraId="3FBE2D21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5BC1">
        <w:rPr>
          <w:i/>
        </w:rPr>
      </w:r>
      <w:r w:rsidR="005A5BC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DD62580" w14:textId="77777777" w:rsidR="00845B98" w:rsidRDefault="00845B98" w:rsidP="00750650"/>
    <w:p w14:paraId="1B698987" w14:textId="77777777" w:rsidR="00845B98" w:rsidRDefault="00845B98" w:rsidP="00750650"/>
    <w:p w14:paraId="3ACDB46B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BDD">
        <w:rPr>
          <w:i/>
        </w:rPr>
        <w:t>8</w:t>
      </w:r>
      <w:r w:rsidR="004B50C0">
        <w:rPr>
          <w:i/>
          <w:noProof/>
        </w:rPr>
        <w:t>. 6. 202</w:t>
      </w:r>
      <w:r w:rsidR="005E5BDD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008F4571" w14:textId="77777777" w:rsidR="00845B98" w:rsidRDefault="00845B98" w:rsidP="00750650"/>
    <w:p w14:paraId="1367A7FE" w14:textId="77777777" w:rsidR="00845B98" w:rsidRDefault="00845B98" w:rsidP="00750650"/>
    <w:p w14:paraId="0AA467A3" w14:textId="77777777" w:rsidR="00845B98" w:rsidRDefault="00845B98" w:rsidP="00750650"/>
    <w:p w14:paraId="60288535" w14:textId="77777777" w:rsidR="00845B98" w:rsidRDefault="00845B98" w:rsidP="00750650"/>
    <w:p w14:paraId="0D8B322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010204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F127" w14:textId="77777777" w:rsidR="006636D5" w:rsidRDefault="006636D5">
      <w:r>
        <w:separator/>
      </w:r>
    </w:p>
  </w:endnote>
  <w:endnote w:type="continuationSeparator" w:id="0">
    <w:p w14:paraId="76ED9380" w14:textId="77777777" w:rsidR="006636D5" w:rsidRDefault="0066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696D6" w14:textId="77777777" w:rsidR="006636D5" w:rsidRDefault="006636D5">
      <w:r>
        <w:separator/>
      </w:r>
    </w:p>
  </w:footnote>
  <w:footnote w:type="continuationSeparator" w:id="0">
    <w:p w14:paraId="066A237D" w14:textId="77777777" w:rsidR="006636D5" w:rsidRDefault="006636D5">
      <w:r>
        <w:continuationSeparator/>
      </w:r>
    </w:p>
  </w:footnote>
  <w:footnote w:id="1">
    <w:p w14:paraId="5F38A58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470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6E8C"/>
    <w:rsid w:val="0016014F"/>
    <w:rsid w:val="001744E5"/>
    <w:rsid w:val="001A6F9F"/>
    <w:rsid w:val="001B5B85"/>
    <w:rsid w:val="001C1C93"/>
    <w:rsid w:val="001E0D4A"/>
    <w:rsid w:val="002126D4"/>
    <w:rsid w:val="00240D1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1718"/>
    <w:rsid w:val="003818AE"/>
    <w:rsid w:val="003B5CE6"/>
    <w:rsid w:val="003C6485"/>
    <w:rsid w:val="003D36A5"/>
    <w:rsid w:val="003F45E6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BC1"/>
    <w:rsid w:val="005B2F76"/>
    <w:rsid w:val="005C64F3"/>
    <w:rsid w:val="005E1278"/>
    <w:rsid w:val="005E5BDD"/>
    <w:rsid w:val="005F755D"/>
    <w:rsid w:val="0060527D"/>
    <w:rsid w:val="00662C4C"/>
    <w:rsid w:val="006636D5"/>
    <w:rsid w:val="0066464B"/>
    <w:rsid w:val="006671D8"/>
    <w:rsid w:val="006768C1"/>
    <w:rsid w:val="006A5C41"/>
    <w:rsid w:val="006A5F05"/>
    <w:rsid w:val="006B4D9C"/>
    <w:rsid w:val="006B5EFC"/>
    <w:rsid w:val="006E1490"/>
    <w:rsid w:val="006F05D0"/>
    <w:rsid w:val="00716011"/>
    <w:rsid w:val="00727728"/>
    <w:rsid w:val="00727A16"/>
    <w:rsid w:val="007358A5"/>
    <w:rsid w:val="00746602"/>
    <w:rsid w:val="00747CA6"/>
    <w:rsid w:val="00750650"/>
    <w:rsid w:val="00762294"/>
    <w:rsid w:val="0076724C"/>
    <w:rsid w:val="0079541D"/>
    <w:rsid w:val="007D3E97"/>
    <w:rsid w:val="007D6146"/>
    <w:rsid w:val="007E32BE"/>
    <w:rsid w:val="00801AD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63D"/>
    <w:rsid w:val="00971DE0"/>
    <w:rsid w:val="00983820"/>
    <w:rsid w:val="009C0583"/>
    <w:rsid w:val="009D3840"/>
    <w:rsid w:val="009F17D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584D"/>
    <w:rsid w:val="00B22654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47C5"/>
    <w:rsid w:val="00DF1948"/>
    <w:rsid w:val="00DF2926"/>
    <w:rsid w:val="00E1292E"/>
    <w:rsid w:val="00E366A1"/>
    <w:rsid w:val="00E55E24"/>
    <w:rsid w:val="00E658A6"/>
    <w:rsid w:val="00E70B85"/>
    <w:rsid w:val="00E70D63"/>
    <w:rsid w:val="00E725B3"/>
    <w:rsid w:val="00EA3C3D"/>
    <w:rsid w:val="00EC6763"/>
    <w:rsid w:val="00ED04C3"/>
    <w:rsid w:val="00F30FB7"/>
    <w:rsid w:val="00F506F8"/>
    <w:rsid w:val="00F53D5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73CB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089C5-E078-431E-B5A1-FCEB33537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B62E1-3B84-403E-B236-6CE8DE74B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50E15-C169-4667-844A-C3D5BD0570F3}">
  <ds:schemaRefs>
    <ds:schemaRef ds:uri="http://purl.org/dc/terms/"/>
    <ds:schemaRef ds:uri="b2760fc6-0594-407e-87c6-5506db99eec0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45E732-A7D9-4617-9D05-97E06347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2021-06-13T14:52:00Z</dcterms:created>
  <dcterms:modified xsi:type="dcterms:W3CDTF">2021-06-13T14:52:00Z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