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0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002B9">
              <w:rPr>
                <w:sz w:val="22"/>
                <w:szCs w:val="22"/>
              </w:rPr>
              <w:t>Dominika Kohoutová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10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a jejich dopad na třídní klima žáků 4. a 5. ročníků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6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139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24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66124D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66124D">
            <w:pPr>
              <w:jc w:val="both"/>
              <w:rPr>
                <w:sz w:val="22"/>
                <w:szCs w:val="22"/>
              </w:rPr>
            </w:pPr>
          </w:p>
          <w:p w:rsidR="0066124D" w:rsidRDefault="00743467" w:rsidP="006612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91693F">
              <w:rPr>
                <w:sz w:val="22"/>
                <w:szCs w:val="22"/>
              </w:rPr>
              <w:t xml:space="preserve">se zaměřuje </w:t>
            </w:r>
            <w:r w:rsidR="002D64F1">
              <w:rPr>
                <w:sz w:val="22"/>
                <w:szCs w:val="22"/>
              </w:rPr>
              <w:t xml:space="preserve">na </w:t>
            </w:r>
            <w:r w:rsidR="00A33AF6">
              <w:rPr>
                <w:sz w:val="22"/>
                <w:szCs w:val="22"/>
              </w:rPr>
              <w:t xml:space="preserve">problematiku </w:t>
            </w:r>
            <w:r w:rsidR="00851390">
              <w:rPr>
                <w:sz w:val="22"/>
                <w:szCs w:val="22"/>
              </w:rPr>
              <w:t xml:space="preserve">sociálních sítí a řeší souvislost využití sociálních sítí s kvalitou třídního klimatu u žáků 4. a 5. ročníků základní školy. Spojení těchto dvou témat lze považovat za přínosné </w:t>
            </w:r>
          </w:p>
          <w:p w:rsidR="00B411DB" w:rsidRDefault="00851390" w:rsidP="006612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výsledky mohou obohatit školní praxi. </w:t>
            </w:r>
          </w:p>
          <w:p w:rsidR="00A33AF6" w:rsidRPr="00BF24C5" w:rsidRDefault="00A33AF6" w:rsidP="0066124D">
            <w:pPr>
              <w:jc w:val="both"/>
              <w:rPr>
                <w:b/>
                <w:sz w:val="22"/>
                <w:szCs w:val="22"/>
              </w:rPr>
            </w:pPr>
            <w:r w:rsidRPr="00BF24C5">
              <w:rPr>
                <w:b/>
                <w:sz w:val="22"/>
                <w:szCs w:val="22"/>
              </w:rPr>
              <w:t xml:space="preserve">Silné stránky práce: </w:t>
            </w:r>
          </w:p>
          <w:p w:rsidR="00851390" w:rsidRPr="00851390" w:rsidRDefault="00B51C0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záměr je podrobně popsán, což posiluje význam zkoumané problematiky</w:t>
            </w:r>
            <w:r w:rsidR="00007EA2">
              <w:rPr>
                <w:sz w:val="22"/>
                <w:szCs w:val="22"/>
              </w:rPr>
              <w:t>,</w:t>
            </w:r>
          </w:p>
          <w:p w:rsidR="00851390" w:rsidRDefault="00B51C0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</w:t>
            </w:r>
            <w:r w:rsidR="00851390">
              <w:rPr>
                <w:sz w:val="22"/>
                <w:szCs w:val="22"/>
              </w:rPr>
              <w:t xml:space="preserve">it lze použití zvolených metod sběru dat (dotazník má poměrně vysokou vypovídací hodnotu), </w:t>
            </w:r>
          </w:p>
          <w:p w:rsidR="00B51C09" w:rsidRDefault="00851390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popisných dat je </w:t>
            </w:r>
            <w:r w:rsidR="008A26D9">
              <w:rPr>
                <w:sz w:val="22"/>
                <w:szCs w:val="22"/>
              </w:rPr>
              <w:t xml:space="preserve">přehledné a srozumitelné, 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praktický přínos (může sloužit jako zpětná vazba pro vybrané školy), 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náročnější zpracování dat (ověřování hypotéz), 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přináší řadu zajímavých zjištění.  </w:t>
            </w:r>
          </w:p>
          <w:p w:rsidR="008A26D9" w:rsidRPr="008A26D9" w:rsidRDefault="008A26D9" w:rsidP="0066124D">
            <w:pPr>
              <w:jc w:val="both"/>
              <w:rPr>
                <w:b/>
                <w:sz w:val="22"/>
                <w:szCs w:val="22"/>
              </w:rPr>
            </w:pPr>
            <w:r w:rsidRPr="008A26D9">
              <w:rPr>
                <w:b/>
                <w:sz w:val="22"/>
                <w:szCs w:val="22"/>
              </w:rPr>
              <w:t xml:space="preserve">Slabší stránky práce: 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pasáže v teoretické části práce se snaží spíše vysvětlit základní pojmy než provést hlubší analýzu a syntézu problému, 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je místy narušena stylistickými nebo gramatickými chybami, </w:t>
            </w:r>
          </w:p>
          <w:p w:rsidR="00B51C0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vysvětleno, proč byl zvolen dostupný výběr respondentů z Olomouckého kraje, 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ověření výsledků chybí přesnější popis vyhodnocení dotazníku Naše třída (jaké jsou minimální a maximální hodnoty, apod.),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na základě čeho byly ověřovány souvislosti (chybí hodnoty signifikance)</w:t>
            </w:r>
            <w:r w:rsidR="0066124D">
              <w:rPr>
                <w:sz w:val="22"/>
                <w:szCs w:val="22"/>
              </w:rPr>
              <w:t>,</w:t>
            </w:r>
          </w:p>
          <w:p w:rsidR="008A26D9" w:rsidRDefault="008A26D9" w:rsidP="0066124D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vyhodnocení výsledků hypotéz chybí vysvětlení, co tyto výsledky znamenají</w:t>
            </w:r>
            <w:r w:rsidR="0066124D">
              <w:rPr>
                <w:sz w:val="22"/>
                <w:szCs w:val="22"/>
              </w:rPr>
              <w:t xml:space="preserve"> a doplnění popisnými hodnotami včetně interpretace. </w:t>
            </w:r>
          </w:p>
          <w:p w:rsidR="008A26D9" w:rsidRDefault="008A26D9" w:rsidP="0066124D">
            <w:pPr>
              <w:jc w:val="both"/>
              <w:rPr>
                <w:sz w:val="22"/>
                <w:szCs w:val="22"/>
              </w:rPr>
            </w:pPr>
          </w:p>
          <w:p w:rsidR="008A26D9" w:rsidRPr="008A26D9" w:rsidRDefault="008A26D9" w:rsidP="006612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uvedené nedostatky práce přináší ucelený pohled na zvoleno</w:t>
            </w:r>
            <w:r w:rsidR="0066124D">
              <w:rPr>
                <w:sz w:val="22"/>
                <w:szCs w:val="22"/>
              </w:rPr>
              <w:t xml:space="preserve">u problematiku. Výzkum odhaluje řadu zajímavých zjištění, na které lze navázat dalším výzkumem nebo případnou intervencí přímo v praxi škol. </w:t>
            </w:r>
          </w:p>
          <w:p w:rsidR="001D3870" w:rsidRDefault="001D3870" w:rsidP="0066124D">
            <w:pPr>
              <w:jc w:val="both"/>
              <w:rPr>
                <w:b/>
                <w:sz w:val="22"/>
                <w:szCs w:val="22"/>
              </w:rPr>
            </w:pPr>
          </w:p>
          <w:p w:rsidR="008C7BCD" w:rsidRPr="008C7BCD" w:rsidRDefault="008C7BCD" w:rsidP="0066124D">
            <w:pPr>
              <w:jc w:val="both"/>
              <w:rPr>
                <w:b/>
                <w:sz w:val="22"/>
                <w:szCs w:val="22"/>
              </w:rPr>
            </w:pPr>
            <w:r w:rsidRPr="008C7BCD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66124D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B411DB" w:rsidRDefault="002D64F1" w:rsidP="00BF24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proč b</w:t>
            </w:r>
            <w:r w:rsidR="00BF24C5">
              <w:rPr>
                <w:sz w:val="22"/>
                <w:szCs w:val="22"/>
              </w:rPr>
              <w:t>yl zvolen dostupný výběr respondentů z</w:t>
            </w:r>
            <w:r w:rsidR="0066124D">
              <w:rPr>
                <w:sz w:val="22"/>
                <w:szCs w:val="22"/>
              </w:rPr>
              <w:t> Olomouckého kraje</w:t>
            </w:r>
            <w:r w:rsidR="00BF24C5">
              <w:rPr>
                <w:sz w:val="22"/>
                <w:szCs w:val="22"/>
              </w:rPr>
              <w:t xml:space="preserve"> (s ohledem na stanovené cíle). </w:t>
            </w:r>
          </w:p>
          <w:p w:rsidR="00BF24C5" w:rsidRDefault="00BF24C5" w:rsidP="0066124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</w:t>
            </w:r>
            <w:r w:rsidR="0066124D">
              <w:rPr>
                <w:sz w:val="22"/>
                <w:szCs w:val="22"/>
              </w:rPr>
              <w:t xml:space="preserve">, na základě jakých hodnot došlo k zamítnutí nulové hypotézy. Pokuste se o intepretaci výsledků týkající se třetí výzkumné otázky. </w:t>
            </w:r>
          </w:p>
          <w:p w:rsidR="0066124D" w:rsidRPr="00C50B27" w:rsidRDefault="0066124D" w:rsidP="0066124D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513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24C5">
              <w:rPr>
                <w:sz w:val="22"/>
                <w:szCs w:val="22"/>
              </w:rPr>
              <w:t xml:space="preserve"> 6</w:t>
            </w:r>
            <w:r w:rsidR="00E04AD9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150B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</w:t>
            </w:r>
            <w:r w:rsidR="005241F5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B3" w:rsidRDefault="007052B3">
      <w:r>
        <w:separator/>
      </w:r>
    </w:p>
  </w:endnote>
  <w:endnote w:type="continuationSeparator" w:id="0">
    <w:p w:rsidR="007052B3" w:rsidRDefault="0070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B3" w:rsidRDefault="007052B3">
      <w:r>
        <w:separator/>
      </w:r>
    </w:p>
  </w:footnote>
  <w:footnote w:type="continuationSeparator" w:id="0">
    <w:p w:rsidR="007052B3" w:rsidRDefault="007052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844A8"/>
    <w:multiLevelType w:val="hybridMultilevel"/>
    <w:tmpl w:val="976CAFF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007EA2"/>
    <w:rsid w:val="00036225"/>
    <w:rsid w:val="000B2D89"/>
    <w:rsid w:val="00107B59"/>
    <w:rsid w:val="00115170"/>
    <w:rsid w:val="001D3870"/>
    <w:rsid w:val="00226C4E"/>
    <w:rsid w:val="002B2E6E"/>
    <w:rsid w:val="002D64F1"/>
    <w:rsid w:val="003002B9"/>
    <w:rsid w:val="00362AB0"/>
    <w:rsid w:val="003F5DA2"/>
    <w:rsid w:val="004F4855"/>
    <w:rsid w:val="00512982"/>
    <w:rsid w:val="00514664"/>
    <w:rsid w:val="005241F5"/>
    <w:rsid w:val="00526D47"/>
    <w:rsid w:val="0055255D"/>
    <w:rsid w:val="005C219A"/>
    <w:rsid w:val="00633245"/>
    <w:rsid w:val="0066124D"/>
    <w:rsid w:val="006847E2"/>
    <w:rsid w:val="006F64A4"/>
    <w:rsid w:val="0070056B"/>
    <w:rsid w:val="007052B3"/>
    <w:rsid w:val="007052C3"/>
    <w:rsid w:val="00743467"/>
    <w:rsid w:val="00776B4A"/>
    <w:rsid w:val="00813A87"/>
    <w:rsid w:val="008150BC"/>
    <w:rsid w:val="00851390"/>
    <w:rsid w:val="00864834"/>
    <w:rsid w:val="008A26D9"/>
    <w:rsid w:val="008B1CE4"/>
    <w:rsid w:val="008C7BCD"/>
    <w:rsid w:val="008C7E16"/>
    <w:rsid w:val="0091693F"/>
    <w:rsid w:val="00960A9E"/>
    <w:rsid w:val="009B1AF4"/>
    <w:rsid w:val="00A33AF6"/>
    <w:rsid w:val="00A37C63"/>
    <w:rsid w:val="00AF40C1"/>
    <w:rsid w:val="00B27B77"/>
    <w:rsid w:val="00B411DB"/>
    <w:rsid w:val="00B51C09"/>
    <w:rsid w:val="00BA3203"/>
    <w:rsid w:val="00BB7C0A"/>
    <w:rsid w:val="00BF1007"/>
    <w:rsid w:val="00BF24C5"/>
    <w:rsid w:val="00C50B27"/>
    <w:rsid w:val="00CC2447"/>
    <w:rsid w:val="00DC1BF5"/>
    <w:rsid w:val="00E04AD9"/>
    <w:rsid w:val="00E57063"/>
    <w:rsid w:val="00E709EA"/>
    <w:rsid w:val="00E83040"/>
    <w:rsid w:val="00F476AB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D38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3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8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11</cp:revision>
  <cp:lastPrinted>2021-05-05T14:18:00Z</cp:lastPrinted>
  <dcterms:created xsi:type="dcterms:W3CDTF">2021-05-18T07:44:00Z</dcterms:created>
  <dcterms:modified xsi:type="dcterms:W3CDTF">2021-05-18T07:55:00Z</dcterms:modified>
</cp:coreProperties>
</file>