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257DF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</w:t>
            </w:r>
            <w:r w:rsidR="00257DFE">
              <w:rPr>
                <w:rFonts w:ascii="Arial" w:hAnsi="Arial" w:cs="Arial"/>
              </w:rPr>
              <w:t>ky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57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Vendula Lenhartová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57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prevence rizikového chování v prostředí internetu u dětí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57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57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57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17E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3245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17E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17E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17E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17E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E17EAF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diplomová práce se věnuje tématu, které nás za ostatní rok všechny pohltilo. Digitalizace byla a jistě ještě bude tématem, které </w:t>
            </w:r>
            <w:r w:rsidR="0020116A">
              <w:rPr>
                <w:rFonts w:ascii="Arial" w:hAnsi="Arial" w:cs="Arial"/>
              </w:rPr>
              <w:t>rezonuje i v odborném diskursu. Z tohoto úhlu pohledu považuji zaměření a výběr tématu za aktuální.</w:t>
            </w:r>
          </w:p>
          <w:p w:rsidR="0020116A" w:rsidRDefault="0020116A" w:rsidP="002011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připravila poměrné slušně abstrakt práce, chybí však v něm zmínka o závěrech výzkumu. Úvod je jakýmsi shrnutím toho, co diplomová práce nabízí. Jenomže v něm nenalézám explicitně profilované cíle jak teoretické, tak praktické části, které mají být následně zhodnoceny v závěru celé práce.</w:t>
            </w:r>
          </w:p>
          <w:p w:rsidR="0020116A" w:rsidRDefault="003245E1" w:rsidP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je mnoho textu, který přímo nesouvisí s tématem. Jde především o kapitolu 1 a 2. Ostatní kapitoly jsou sice logicky uspořádány, jenomže kompilačně. To znamená, že v nich chybí názory autorky, chybí v nich náznak vlastní analýzy či syntézy informací. Kapitoly jsou ukončeny citáty, což by se nemělo v pracích tohoto typu stávat. </w:t>
            </w:r>
            <w:r w:rsidRPr="006D56D4">
              <w:rPr>
                <w:rFonts w:ascii="Arial" w:hAnsi="Arial" w:cs="Arial"/>
              </w:rPr>
              <w:t>Informačně bohatou kapitolou, je část pět. Ta je i z hlediska čtenář</w:t>
            </w:r>
            <w:r w:rsidR="006D56D4" w:rsidRPr="006D56D4">
              <w:rPr>
                <w:rFonts w:ascii="Arial" w:hAnsi="Arial" w:cs="Arial"/>
              </w:rPr>
              <w:t>ů zajímavá</w:t>
            </w:r>
            <w:r w:rsidR="006D56D4">
              <w:rPr>
                <w:rFonts w:ascii="Arial" w:hAnsi="Arial" w:cs="Arial"/>
              </w:rPr>
              <w:t xml:space="preserve"> a netradiční. V teoretické části m</w:t>
            </w:r>
            <w:r w:rsidR="0071464D">
              <w:rPr>
                <w:rFonts w:ascii="Arial" w:hAnsi="Arial" w:cs="Arial"/>
              </w:rPr>
              <w:t>ně</w:t>
            </w:r>
            <w:r w:rsidR="006D56D4">
              <w:rPr>
                <w:rFonts w:ascii="Arial" w:hAnsi="Arial" w:cs="Arial"/>
              </w:rPr>
              <w:t xml:space="preserve"> ale chybí pohled na současné dítě předškolního věku z pohledu jeho přirozené digitální výbav</w:t>
            </w:r>
            <w:r w:rsidR="0071464D">
              <w:rPr>
                <w:rFonts w:ascii="Arial" w:hAnsi="Arial" w:cs="Arial"/>
              </w:rPr>
              <w:t>y</w:t>
            </w:r>
            <w:r w:rsidR="006D56D4">
              <w:rPr>
                <w:rFonts w:ascii="Arial" w:hAnsi="Arial" w:cs="Arial"/>
              </w:rPr>
              <w:t>. Škoda.</w:t>
            </w:r>
            <w:r w:rsidR="00C01579">
              <w:rPr>
                <w:rFonts w:ascii="Arial" w:hAnsi="Arial" w:cs="Arial"/>
              </w:rPr>
              <w:t xml:space="preserve"> </w:t>
            </w:r>
            <w:r w:rsidR="00C01579">
              <w:rPr>
                <w:rFonts w:ascii="Arial" w:hAnsi="Arial" w:cs="Arial"/>
              </w:rPr>
              <w:lastRenderedPageBreak/>
              <w:t>Taktéž z odborného hlediska nedoporučuji používat pojem předškolní dítě.</w:t>
            </w:r>
          </w:p>
          <w:p w:rsidR="006D56D4" w:rsidRDefault="006D56D4" w:rsidP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byla realizována v kvantitativním designu. Autorka se pokusila o stanovení hypotéz. Musím však konstatovat, že nedodržela základní pravidlo a to je to, že hypotéza je hypotézou tehdy, když obsahuje srovnatelné proměnné. Vážím si proveden</w:t>
            </w:r>
            <w:r w:rsidR="0071464D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pilotáž</w:t>
            </w:r>
            <w:r w:rsidR="0071464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, resp. předvýzkum</w:t>
            </w:r>
            <w:r w:rsidR="0071464D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. </w:t>
            </w:r>
          </w:p>
          <w:p w:rsidR="006D56D4" w:rsidRDefault="006D56D4" w:rsidP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Kromě dotazníku autorka využila i metodu kvantitativní obsahové analýzy. Výzkum je sice jednoduše vyhodnocen, ale vcelku logicky. Někdy je méně více a tady se povedlo z mála mnoho. Škoda, že dotazník by konstruován velmi jednoduše, obsahoval jenom 15 otázek. </w:t>
            </w:r>
          </w:p>
          <w:p w:rsidR="006D56D4" w:rsidRDefault="006D56D4" w:rsidP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zařazení přílohového materiálu, který dotváří především možnosti projektového zázemí v oblasti prevence. </w:t>
            </w:r>
          </w:p>
          <w:p w:rsidR="00C01579" w:rsidRDefault="00C01579" w:rsidP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C01579" w:rsidRDefault="00C01579" w:rsidP="006D56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7EAF" w:rsidRDefault="00E17E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0C68B8" w:rsidRPr="006D56D4" w:rsidRDefault="006D56D4" w:rsidP="006D56D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D56D4">
              <w:rPr>
                <w:rFonts w:ascii="Arial" w:hAnsi="Arial" w:cs="Arial"/>
              </w:rPr>
              <w:t>Jaké je současné dítě předškolního věku z pohledu jeho digitální výbavy?</w:t>
            </w:r>
          </w:p>
          <w:p w:rsidR="006D56D4" w:rsidRPr="006D56D4" w:rsidRDefault="006D56D4" w:rsidP="006D56D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Máte informaci o tom, jak děti pracují s komiks</w:t>
            </w:r>
            <w:r w:rsidR="0071464D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, které máte v příloze?</w:t>
            </w:r>
            <w:bookmarkStart w:id="0" w:name="_GoBack"/>
            <w:bookmarkEnd w:id="0"/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6D56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20116A">
              <w:rPr>
                <w:rFonts w:ascii="Arial" w:hAnsi="Arial" w:cs="Arial"/>
              </w:rPr>
              <w:t>4. 5. 2021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18" w:rsidRDefault="00D41218" w:rsidP="00164469">
      <w:pPr>
        <w:spacing w:after="0" w:line="240" w:lineRule="auto"/>
      </w:pPr>
      <w:r>
        <w:separator/>
      </w:r>
    </w:p>
  </w:endnote>
  <w:endnote w:type="continuationSeparator" w:id="0">
    <w:p w:rsidR="00D41218" w:rsidRDefault="00D4121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18" w:rsidRDefault="00D41218" w:rsidP="00164469">
      <w:pPr>
        <w:spacing w:after="0" w:line="240" w:lineRule="auto"/>
      </w:pPr>
      <w:r>
        <w:separator/>
      </w:r>
    </w:p>
  </w:footnote>
  <w:footnote w:type="continuationSeparator" w:id="0">
    <w:p w:rsidR="00D41218" w:rsidRDefault="00D41218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322"/>
    <w:multiLevelType w:val="hybridMultilevel"/>
    <w:tmpl w:val="CECE41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20116A"/>
    <w:rsid w:val="00257DFE"/>
    <w:rsid w:val="00264589"/>
    <w:rsid w:val="003245E1"/>
    <w:rsid w:val="003D1D5B"/>
    <w:rsid w:val="004D1C11"/>
    <w:rsid w:val="00516F34"/>
    <w:rsid w:val="00572A8F"/>
    <w:rsid w:val="005B0DD1"/>
    <w:rsid w:val="00660E55"/>
    <w:rsid w:val="006B7414"/>
    <w:rsid w:val="006D56D4"/>
    <w:rsid w:val="0071464D"/>
    <w:rsid w:val="007B3852"/>
    <w:rsid w:val="008323CA"/>
    <w:rsid w:val="00832719"/>
    <w:rsid w:val="0085298D"/>
    <w:rsid w:val="00875DAF"/>
    <w:rsid w:val="0088121A"/>
    <w:rsid w:val="00891BB8"/>
    <w:rsid w:val="009F1B98"/>
    <w:rsid w:val="00A255A6"/>
    <w:rsid w:val="00A96683"/>
    <w:rsid w:val="00BD24AF"/>
    <w:rsid w:val="00C01579"/>
    <w:rsid w:val="00CA332E"/>
    <w:rsid w:val="00D41218"/>
    <w:rsid w:val="00DB07CE"/>
    <w:rsid w:val="00E17EAF"/>
    <w:rsid w:val="00E4129B"/>
    <w:rsid w:val="00E76548"/>
    <w:rsid w:val="00F00809"/>
    <w:rsid w:val="00F4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1234"/>
  <w15:docId w15:val="{EFCA67F6-A05B-4C2D-B427-D3B4E5D4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D5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2018-04-21T18:26:00Z</cp:lastPrinted>
  <dcterms:created xsi:type="dcterms:W3CDTF">2021-05-03T11:41:00Z</dcterms:created>
  <dcterms:modified xsi:type="dcterms:W3CDTF">2021-05-05T07:46:00Z</dcterms:modified>
</cp:coreProperties>
</file>