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3321"/>
        <w:gridCol w:w="3421"/>
        <w:gridCol w:w="390"/>
        <w:gridCol w:w="390"/>
        <w:gridCol w:w="390"/>
        <w:gridCol w:w="390"/>
        <w:gridCol w:w="377"/>
        <w:gridCol w:w="363"/>
      </w:tblGrid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64696">
            <w:pPr>
              <w:spacing w:after="0" w:line="240" w:lineRule="auto"/>
              <w:jc w:val="center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POSUDEK VEDOUCÍHO BAKALÁŘSKÉ PRÁCE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64696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studenta</w:t>
            </w:r>
          </w:p>
        </w:tc>
        <w:tc>
          <w:tcPr>
            <w:tcW w:w="3156" w:type="pct"/>
            <w:gridSpan w:val="7"/>
          </w:tcPr>
          <w:p w:rsidR="00D85F7C" w:rsidRPr="007708A0" w:rsidRDefault="00AE6F5A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Ing. </w:t>
            </w:r>
            <w:r w:rsidR="00677587">
              <w:rPr>
                <w:rFonts w:ascii="Arial" w:hAnsi="Arial" w:cs="Arial"/>
              </w:rPr>
              <w:t>Jiří Gabrhel</w:t>
            </w:r>
            <w:r>
              <w:rPr>
                <w:rFonts w:ascii="Arial" w:hAnsi="Arial" w:cs="Arial"/>
              </w:rPr>
              <w:t>, MBA</w:t>
            </w:r>
            <w:bookmarkStart w:id="0" w:name="_GoBack"/>
            <w:bookmarkEnd w:id="0"/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Název práce</w:t>
            </w:r>
          </w:p>
        </w:tc>
        <w:tc>
          <w:tcPr>
            <w:tcW w:w="3156" w:type="pct"/>
            <w:gridSpan w:val="7"/>
          </w:tcPr>
          <w:p w:rsidR="00D85F7C" w:rsidRPr="007708A0" w:rsidRDefault="00677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Diagnostikování vztahů ve třídě střední odborné školy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Jméno a příjmení vedoucího práce</w:t>
            </w:r>
          </w:p>
        </w:tc>
        <w:tc>
          <w:tcPr>
            <w:tcW w:w="3156" w:type="pct"/>
            <w:gridSpan w:val="7"/>
          </w:tcPr>
          <w:p w:rsidR="00D85F7C" w:rsidRPr="007708A0" w:rsidRDefault="00677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Ilona Kočvarová, Ph.D.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Studijní obor</w:t>
            </w:r>
          </w:p>
        </w:tc>
        <w:tc>
          <w:tcPr>
            <w:tcW w:w="3156" w:type="pct"/>
            <w:gridSpan w:val="7"/>
          </w:tcPr>
          <w:p w:rsidR="00D85F7C" w:rsidRPr="007708A0" w:rsidRDefault="00677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Učitelství odborných předmětů pro SŠ</w:t>
            </w:r>
          </w:p>
        </w:tc>
      </w:tr>
      <w:tr w:rsidR="00D85F7C" w:rsidRPr="007708A0" w:rsidTr="001E7C1A">
        <w:tc>
          <w:tcPr>
            <w:tcW w:w="1844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Forma studia</w:t>
            </w:r>
          </w:p>
        </w:tc>
        <w:tc>
          <w:tcPr>
            <w:tcW w:w="3156" w:type="pct"/>
            <w:gridSpan w:val="7"/>
          </w:tcPr>
          <w:p w:rsidR="00D85F7C" w:rsidRPr="007708A0" w:rsidRDefault="00677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kombinovaná</w:t>
            </w:r>
          </w:p>
        </w:tc>
      </w:tr>
      <w:tr w:rsidR="00D85F7C" w:rsidRPr="007708A0" w:rsidTr="001E7C1A">
        <w:tc>
          <w:tcPr>
            <w:tcW w:w="1844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Kritéria hodnocení práce</w:t>
            </w:r>
          </w:p>
        </w:tc>
        <w:tc>
          <w:tcPr>
            <w:tcW w:w="3156" w:type="pct"/>
            <w:gridSpan w:val="7"/>
          </w:tcPr>
          <w:p w:rsidR="00D85F7C" w:rsidRPr="00964696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Stupeň hodnocení</w:t>
            </w:r>
            <w:r w:rsidR="00964696">
              <w:rPr>
                <w:rFonts w:ascii="Arial" w:hAnsi="Arial" w:cs="Arial"/>
                <w:b/>
              </w:rPr>
              <w:t xml:space="preserve"> </w:t>
            </w:r>
            <w:r w:rsidRPr="007708A0">
              <w:rPr>
                <w:rFonts w:ascii="Arial" w:hAnsi="Arial" w:cs="Arial"/>
                <w:b/>
              </w:rPr>
              <w:t>dle stupnice ECTS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Formální stránka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Přehlednost a členění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A446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Úroveň jazykového zpracování (odborná, gramatická i stylistická úroveň textu)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677587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677587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Dodržení formálních náležitostí (rozsah práce, dodržení citační normy, estetická úprava, kvalita abstraktu, práce s grafickým, tabulkovým či jiným materiálem)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4A446C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Teoretická část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Formulace cílů práce </w:t>
            </w:r>
          </w:p>
        </w:tc>
        <w:tc>
          <w:tcPr>
            <w:tcW w:w="208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Analýza a syntéza problému 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Práce s odbornou literaturou (rozsah a aktuálnost použité literatury, hloubka zpracování použité literatury)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tcBorders>
              <w:bottom w:val="single" w:sz="4" w:space="0" w:color="auto"/>
            </w:tcBorders>
            <w:shd w:val="clear" w:color="auto" w:fill="A6A6A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Praktická část práce</w:t>
            </w:r>
          </w:p>
        </w:tc>
      </w:tr>
      <w:tr w:rsidR="00D85F7C" w:rsidRPr="007708A0" w:rsidTr="00957D02">
        <w:trPr>
          <w:trHeight w:val="266"/>
        </w:trPr>
        <w:tc>
          <w:tcPr>
            <w:tcW w:w="5000" w:type="pct"/>
            <w:gridSpan w:val="8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Bakalářská práce teoreticko-výzkumného charakteru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Věcná správnost výzkumných cílů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4A446C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4A446C">
              <w:rPr>
                <w:rFonts w:ascii="Arial" w:hAnsi="Arial" w:cs="Arial"/>
                <w:b/>
                <w:u w:val="single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Adekvátnost výzkumných metod vzhledem k výzkumným otázkám</w:t>
            </w:r>
          </w:p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(druh výzkumu, výzkumné strategie, výzkumný soubor, použité metody a techniky zpracování)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F03EE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F03EE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 xml:space="preserve">Bohatost získaných dat, adekvátnost zpracování dat, analýza dat a interpretace dat 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F03EE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F03EE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Splnění výzkumných cílů a formulace závěrů práce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3F03EE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F03EE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tcBorders>
              <w:top w:val="single" w:sz="4" w:space="0" w:color="auto"/>
              <w:bottom w:val="single" w:sz="4" w:space="0" w:color="auto"/>
            </w:tcBorders>
            <w:shd w:val="clear" w:color="auto" w:fill="B8CCE4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  <w:shd w:val="clear" w:color="auto" w:fill="A6A6A6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  <w:color w:val="FFFFFF"/>
              </w:rPr>
            </w:pPr>
            <w:r w:rsidRPr="007708A0">
              <w:rPr>
                <w:rFonts w:ascii="Arial" w:hAnsi="Arial" w:cs="Arial"/>
                <w:b/>
                <w:color w:val="FFFFFF"/>
              </w:rPr>
              <w:t>Celková kvalita a přínos práce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Kvalita, náročnost a originalita řešení zvoleného tématu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23C16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23C16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Odborný přínos práce a možnost jejího praktického využití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223C16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223C16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Spolupráce s vedoucím práce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</w:t>
            </w:r>
          </w:p>
        </w:tc>
        <w:tc>
          <w:tcPr>
            <w:tcW w:w="208" w:type="pct"/>
            <w:vAlign w:val="center"/>
          </w:tcPr>
          <w:p w:rsidR="00D85F7C" w:rsidRPr="003F03EE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F03EE">
              <w:rPr>
                <w:rFonts w:ascii="Arial" w:hAnsi="Arial" w:cs="Arial"/>
                <w:b/>
                <w:u w:val="single"/>
              </w:rPr>
              <w:t>E</w:t>
            </w:r>
          </w:p>
        </w:tc>
        <w:tc>
          <w:tcPr>
            <w:tcW w:w="201" w:type="pct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t>Odůvodnění hodnocení práce:</w:t>
            </w:r>
          </w:p>
          <w:p w:rsidR="00677587" w:rsidRDefault="00677587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Ačkoli autor v abstraktu deklaruje rozmanité metody práce s textem, teoretická část dělá primárně dojem výpisků, které se většinou nepodařilo sloučit do podoby logicky provázaného souvislého textu. </w:t>
            </w:r>
            <w:r w:rsidR="004A446C">
              <w:rPr>
                <w:rFonts w:ascii="Arial" w:hAnsi="Arial" w:cs="Arial"/>
              </w:rPr>
              <w:t>U některých pasáží je diskutabilní citování zdrojů. Tematicky autor píše k věci a má snahu pojednat problematiku z různých úhlů pohledu, nejen ryze teoreticky, ale i s přesahem do praxe.</w:t>
            </w:r>
          </w:p>
          <w:p w:rsidR="00D85F7C" w:rsidRPr="007708A0" w:rsidRDefault="004A446C" w:rsidP="00957D02">
            <w:pPr>
              <w:spacing w:after="0"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Design výzkumu mohl být prezentován přehledněji</w:t>
            </w:r>
            <w:r w:rsidR="003F03EE">
              <w:rPr>
                <w:rFonts w:ascii="Arial" w:hAnsi="Arial" w:cs="Arial"/>
              </w:rPr>
              <w:t xml:space="preserve"> a podrobněji (včetně cíle)</w:t>
            </w:r>
            <w:r>
              <w:rPr>
                <w:rFonts w:ascii="Arial" w:hAnsi="Arial" w:cs="Arial"/>
              </w:rPr>
              <w:t>, nicméně je popsán srozumitelně a obsahuje zákl</w:t>
            </w:r>
            <w:r w:rsidR="00223C16">
              <w:rPr>
                <w:rFonts w:ascii="Arial" w:hAnsi="Arial" w:cs="Arial"/>
              </w:rPr>
              <w:t>adní očekávané prvky. Aplikovaný</w:t>
            </w:r>
            <w:r>
              <w:rPr>
                <w:rFonts w:ascii="Arial" w:hAnsi="Arial" w:cs="Arial"/>
              </w:rPr>
              <w:t xml:space="preserve"> </w:t>
            </w:r>
            <w:r w:rsidR="00223C16">
              <w:rPr>
                <w:rFonts w:ascii="Arial" w:hAnsi="Arial" w:cs="Arial"/>
              </w:rPr>
              <w:t>výzkumný nástroj je</w:t>
            </w:r>
            <w:r w:rsidR="003F03EE">
              <w:rPr>
                <w:rFonts w:ascii="Arial" w:hAnsi="Arial" w:cs="Arial"/>
              </w:rPr>
              <w:t xml:space="preserve"> adekvátní,</w:t>
            </w:r>
            <w:r w:rsidR="00223C16">
              <w:rPr>
                <w:rFonts w:ascii="Arial" w:hAnsi="Arial" w:cs="Arial"/>
              </w:rPr>
              <w:t xml:space="preserve"> nicméně způsob jeho</w:t>
            </w:r>
            <w:r w:rsidR="003F03EE">
              <w:rPr>
                <w:rFonts w:ascii="Arial" w:hAnsi="Arial" w:cs="Arial"/>
              </w:rPr>
              <w:t xml:space="preserve"> aplikace mo</w:t>
            </w:r>
            <w:r w:rsidR="00223C16">
              <w:rPr>
                <w:rFonts w:ascii="Arial" w:hAnsi="Arial" w:cs="Arial"/>
              </w:rPr>
              <w:t>hl být promyšlenější, což by</w:t>
            </w:r>
            <w:r w:rsidR="003F03EE">
              <w:rPr>
                <w:rFonts w:ascii="Arial" w:hAnsi="Arial" w:cs="Arial"/>
              </w:rPr>
              <w:t xml:space="preserve"> napomohlo v rámci prezentace a interpretace získaných výsledků</w:t>
            </w:r>
            <w:r w:rsidR="00EC24D9">
              <w:rPr>
                <w:rFonts w:ascii="Arial" w:hAnsi="Arial" w:cs="Arial"/>
              </w:rPr>
              <w:t xml:space="preserve">. Na nejvyšší úroveň v rámci </w:t>
            </w:r>
            <w:r w:rsidR="00223C16">
              <w:rPr>
                <w:rFonts w:ascii="Arial" w:hAnsi="Arial" w:cs="Arial"/>
              </w:rPr>
              <w:t xml:space="preserve">praktické části </w:t>
            </w:r>
            <w:r w:rsidR="00EC24D9">
              <w:rPr>
                <w:rFonts w:ascii="Arial" w:hAnsi="Arial" w:cs="Arial"/>
              </w:rPr>
              <w:t>posuzované práce se autor dostává na s. 54, kde prezentuje sociogram třídy. Praktická část tedy zůstává na poměrně nízké úrovni, a to i s ohledem na fakt, že jde o bakalářskou práci.</w:t>
            </w:r>
            <w:r w:rsidR="003F03EE">
              <w:rPr>
                <w:rFonts w:ascii="Arial" w:hAnsi="Arial" w:cs="Arial"/>
              </w:rPr>
              <w:t xml:space="preserve"> Autor bohužel téměř nevyužíval možnosti práci konzultovat.</w:t>
            </w:r>
          </w:p>
        </w:tc>
      </w:tr>
      <w:tr w:rsidR="00D85F7C" w:rsidRPr="007708A0" w:rsidTr="00957D02">
        <w:tc>
          <w:tcPr>
            <w:tcW w:w="5000" w:type="pct"/>
            <w:gridSpan w:val="8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  <w:b/>
              </w:rPr>
            </w:pPr>
            <w:r w:rsidRPr="007708A0">
              <w:rPr>
                <w:rFonts w:ascii="Arial" w:hAnsi="Arial" w:cs="Arial"/>
                <w:b/>
              </w:rPr>
              <w:lastRenderedPageBreak/>
              <w:t>Otázky k obhajobě:</w:t>
            </w:r>
          </w:p>
          <w:p w:rsidR="00D85F7C" w:rsidRPr="007708A0" w:rsidRDefault="00EC24D9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 s. 45 uvádíte „Aplikované nástroje sběru dat“. Jelikož uvádíte množné číslo, popište prosím, o jaké další nástroje kromě dotazníku B3 se mělo jednat; případně, jaké další nástroje jste v průběhu tvorby práce zvažoval</w:t>
            </w:r>
            <w:r w:rsidR="00223C16">
              <w:rPr>
                <w:rFonts w:ascii="Arial" w:hAnsi="Arial" w:cs="Arial"/>
              </w:rPr>
              <w:t xml:space="preserve"> aplikovat</w:t>
            </w:r>
            <w:r>
              <w:rPr>
                <w:rFonts w:ascii="Arial" w:hAnsi="Arial" w:cs="Arial"/>
              </w:rPr>
              <w:t>.</w:t>
            </w:r>
          </w:p>
          <w:p w:rsidR="00223C16" w:rsidRDefault="00223C16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Nakolik jste se v rámci vyhodnocení dotazníku B3 držel metodiky, kterou spolu s dotazníkem uvádíte v příloze?</w:t>
            </w:r>
          </w:p>
          <w:p w:rsidR="00D85F7C" w:rsidRPr="007708A0" w:rsidRDefault="00EC24D9" w:rsidP="00D85F7C">
            <w:pPr>
              <w:numPr>
                <w:ilvl w:val="0"/>
                <w:numId w:val="1"/>
              </w:numPr>
              <w:spacing w:after="0" w:line="240" w:lineRule="auto"/>
              <w:ind w:left="426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 textu nejsou souhrnně uvedeny metodologické limity Vámi provedeného šetření. Prosím o jejich stručné shrnutí.</w:t>
            </w:r>
          </w:p>
        </w:tc>
      </w:tr>
      <w:tr w:rsidR="00D85F7C" w:rsidRPr="007708A0" w:rsidTr="001E7C1A">
        <w:tc>
          <w:tcPr>
            <w:tcW w:w="3743" w:type="pct"/>
            <w:gridSpan w:val="2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  <w:b/>
              </w:rPr>
              <w:t>Celkové hodnocení</w:t>
            </w:r>
            <w:r w:rsidRPr="007708A0">
              <w:rPr>
                <w:rStyle w:val="Znakapoznpodarou"/>
                <w:rFonts w:ascii="Arial" w:hAnsi="Arial" w:cs="Arial"/>
                <w:b/>
              </w:rPr>
              <w:footnoteReference w:customMarkFollows="1" w:id="1"/>
              <w:t>*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A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B</w:t>
            </w:r>
          </w:p>
        </w:tc>
        <w:tc>
          <w:tcPr>
            <w:tcW w:w="216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C</w:t>
            </w:r>
          </w:p>
        </w:tc>
        <w:tc>
          <w:tcPr>
            <w:tcW w:w="216" w:type="pct"/>
          </w:tcPr>
          <w:p w:rsidR="00D85F7C" w:rsidRPr="003F03EE" w:rsidRDefault="00D85F7C" w:rsidP="00957D02">
            <w:pPr>
              <w:spacing w:after="0" w:line="240" w:lineRule="auto"/>
              <w:rPr>
                <w:rFonts w:ascii="Arial" w:hAnsi="Arial" w:cs="Arial"/>
                <w:b/>
                <w:u w:val="single"/>
              </w:rPr>
            </w:pPr>
            <w:r w:rsidRPr="003F03EE">
              <w:rPr>
                <w:rFonts w:ascii="Arial" w:hAnsi="Arial" w:cs="Arial"/>
                <w:b/>
                <w:u w:val="single"/>
              </w:rPr>
              <w:t>D</w:t>
            </w:r>
          </w:p>
        </w:tc>
        <w:tc>
          <w:tcPr>
            <w:tcW w:w="208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E</w:t>
            </w:r>
          </w:p>
        </w:tc>
        <w:tc>
          <w:tcPr>
            <w:tcW w:w="201" w:type="pct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F</w:t>
            </w:r>
          </w:p>
        </w:tc>
      </w:tr>
      <w:tr w:rsidR="00D85F7C" w:rsidRPr="007708A0" w:rsidTr="001E7C1A">
        <w:tc>
          <w:tcPr>
            <w:tcW w:w="3743" w:type="pct"/>
            <w:gridSpan w:val="2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Datum:</w:t>
            </w:r>
            <w:r w:rsidR="00223C16">
              <w:rPr>
                <w:rFonts w:ascii="Arial" w:hAnsi="Arial" w:cs="Arial"/>
              </w:rPr>
              <w:t xml:space="preserve"> 15. 5. 2019</w:t>
            </w:r>
          </w:p>
        </w:tc>
        <w:tc>
          <w:tcPr>
            <w:tcW w:w="1257" w:type="pct"/>
            <w:gridSpan w:val="6"/>
            <w:vAlign w:val="center"/>
          </w:tcPr>
          <w:p w:rsidR="00D85F7C" w:rsidRPr="007708A0" w:rsidRDefault="00D85F7C" w:rsidP="00957D02">
            <w:pPr>
              <w:spacing w:after="0" w:line="240" w:lineRule="auto"/>
              <w:rPr>
                <w:rFonts w:ascii="Arial" w:hAnsi="Arial" w:cs="Arial"/>
              </w:rPr>
            </w:pPr>
            <w:r w:rsidRPr="007708A0">
              <w:rPr>
                <w:rFonts w:ascii="Arial" w:hAnsi="Arial" w:cs="Arial"/>
              </w:rPr>
              <w:t>Podpis:</w:t>
            </w:r>
          </w:p>
        </w:tc>
      </w:tr>
    </w:tbl>
    <w:p w:rsidR="00D85F7C" w:rsidRPr="007708A0" w:rsidRDefault="00D85F7C" w:rsidP="00D85F7C">
      <w:pPr>
        <w:rPr>
          <w:rFonts w:ascii="Arial" w:hAnsi="Arial" w:cs="Arial"/>
        </w:rPr>
      </w:pPr>
    </w:p>
    <w:sectPr w:rsidR="00D85F7C" w:rsidRPr="007708A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8522C" w:rsidRDefault="0088522C" w:rsidP="00D85F7C">
      <w:pPr>
        <w:spacing w:after="0" w:line="240" w:lineRule="auto"/>
      </w:pPr>
      <w:r>
        <w:separator/>
      </w:r>
    </w:p>
  </w:endnote>
  <w:endnote w:type="continuationSeparator" w:id="0">
    <w:p w:rsidR="0088522C" w:rsidRDefault="0088522C" w:rsidP="00D85F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8522C" w:rsidRDefault="0088522C" w:rsidP="00D85F7C">
      <w:pPr>
        <w:spacing w:after="0" w:line="240" w:lineRule="auto"/>
      </w:pPr>
      <w:r>
        <w:separator/>
      </w:r>
    </w:p>
  </w:footnote>
  <w:footnote w:type="continuationSeparator" w:id="0">
    <w:p w:rsidR="0088522C" w:rsidRDefault="0088522C" w:rsidP="00D85F7C">
      <w:pPr>
        <w:spacing w:after="0" w:line="240" w:lineRule="auto"/>
      </w:pPr>
      <w:r>
        <w:continuationSeparator/>
      </w:r>
    </w:p>
  </w:footnote>
  <w:footnote w:id="1">
    <w:p w:rsidR="00D85F7C" w:rsidRDefault="00D85F7C" w:rsidP="00D85F7C">
      <w:pPr>
        <w:pStyle w:val="Textpoznpodarou"/>
      </w:pPr>
      <w:r>
        <w:rPr>
          <w:rStyle w:val="Znakapoznpodarou"/>
        </w:rPr>
        <w:t>*</w:t>
      </w:r>
      <w:r>
        <w:t xml:space="preserve"> Výsledná známka není aritmetickým průměrem jednotlivých kritérií hodnocení práce.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4AB5D25"/>
    <w:multiLevelType w:val="hybridMultilevel"/>
    <w:tmpl w:val="B3B849B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662C"/>
    <w:rsid w:val="001E7C1A"/>
    <w:rsid w:val="00223C16"/>
    <w:rsid w:val="003F03EE"/>
    <w:rsid w:val="004A446C"/>
    <w:rsid w:val="00677587"/>
    <w:rsid w:val="006F5539"/>
    <w:rsid w:val="0088522C"/>
    <w:rsid w:val="00964696"/>
    <w:rsid w:val="009938CD"/>
    <w:rsid w:val="009C4D29"/>
    <w:rsid w:val="00AE6F5A"/>
    <w:rsid w:val="00C67E53"/>
    <w:rsid w:val="00CD784F"/>
    <w:rsid w:val="00D85F7C"/>
    <w:rsid w:val="00DC1C78"/>
    <w:rsid w:val="00EC24D9"/>
    <w:rsid w:val="00EF66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0DC69F"/>
  <w15:chartTrackingRefBased/>
  <w15:docId w15:val="{70D1086C-6359-4A86-98BF-0198B52A35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85F7C"/>
    <w:pPr>
      <w:spacing w:after="120" w:line="360" w:lineRule="auto"/>
      <w:jc w:val="both"/>
    </w:pPr>
    <w:rPr>
      <w:rFonts w:ascii="Trebuchet MS" w:eastAsia="Times New Roman" w:hAnsi="Trebuchet MS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rsid w:val="00D85F7C"/>
    <w:pPr>
      <w:spacing w:after="0" w:line="240" w:lineRule="auto"/>
      <w:jc w:val="left"/>
    </w:pPr>
    <w:rPr>
      <w:rFonts w:ascii="Times New Roman" w:hAnsi="Times New Roman"/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D85F7C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Znakapoznpodarou">
    <w:name w:val="footnote reference"/>
    <w:rsid w:val="00D85F7C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448</Words>
  <Characters>2650</Characters>
  <Application>Microsoft Office Word</Application>
  <DocSecurity>0</DocSecurity>
  <Lines>22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Adriana Wiegerová</dc:creator>
  <cp:keywords/>
  <dc:description/>
  <cp:lastModifiedBy>Ilona</cp:lastModifiedBy>
  <cp:revision>3</cp:revision>
  <dcterms:created xsi:type="dcterms:W3CDTF">2019-05-19T12:15:00Z</dcterms:created>
  <dcterms:modified xsi:type="dcterms:W3CDTF">2019-05-19T12:19:00Z</dcterms:modified>
</cp:coreProperties>
</file>