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90336">
        <w:rPr>
          <w:b/>
          <w:i/>
          <w:sz w:val="22"/>
          <w:szCs w:val="22"/>
        </w:rPr>
        <w:t>Magdaléna Rybová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DC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DC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90336" w:rsidRPr="00990336">
        <w:rPr>
          <w:b/>
          <w:i/>
          <w:sz w:val="22"/>
          <w:szCs w:val="22"/>
        </w:rPr>
        <w:t>Podnikatelský záměr založení obchodní společnosti v oblasti magnetů a magnetických separátorů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b/>
                <w:snapToGrid w:val="0"/>
                <w:color w:val="000000"/>
              </w:rPr>
            </w:r>
            <w:r w:rsidR="00B76F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b/>
                <w:snapToGrid w:val="0"/>
                <w:color w:val="000000"/>
              </w:rPr>
            </w:r>
            <w:r w:rsidR="00B76F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b/>
                <w:snapToGrid w:val="0"/>
                <w:color w:val="000000"/>
              </w:rPr>
            </w:r>
            <w:r w:rsidR="00B76F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b/>
                <w:snapToGrid w:val="0"/>
                <w:color w:val="000000"/>
              </w:rPr>
            </w:r>
            <w:r w:rsidR="00B76F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b/>
                <w:snapToGrid w:val="0"/>
                <w:color w:val="000000"/>
              </w:rPr>
            </w:r>
            <w:r w:rsidR="00B76F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b/>
                <w:snapToGrid w:val="0"/>
                <w:color w:val="000000"/>
              </w:rPr>
            </w:r>
            <w:r w:rsidR="00B76F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6F1F">
              <w:rPr>
                <w:snapToGrid w:val="0"/>
                <w:color w:val="000000"/>
              </w:rPr>
            </w:r>
            <w:r w:rsidR="00B76F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72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72D1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50E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0EDC">
        <w:rPr>
          <w:i/>
          <w:noProof/>
        </w:rPr>
        <w:t>Celkov</w:t>
      </w:r>
      <w:r w:rsidR="007E72D1">
        <w:rPr>
          <w:i/>
          <w:noProof/>
        </w:rPr>
        <w:t xml:space="preserve">á úroveň bakalářské práce je  průměrná. Teoretická část je rozsáhlejší než část praktická! Tato část je spíše popisem, chybí zde kritická analýza literárních pramenů. Postrádám aktuálnější  literaturu </w:t>
      </w:r>
      <w:r w:rsidR="00AF6401">
        <w:rPr>
          <w:i/>
          <w:noProof/>
        </w:rPr>
        <w:t xml:space="preserve">(vzhledem k legislativním změnám v této oblasti v posledních letech)! Analytická část práce je taktéž spíše popisného charakteru. Absentuje zde alespoň základní ekonomická analýza společnosti, ze které má vzniknout nová obchodní společnost. Zpracovaný podnikatelský plán je velmi obecný a chybí zde jeho důležité součásti, které studentka popisuje v teoretické části práce - např. marketingový plán, </w:t>
      </w:r>
      <w:r w:rsidR="00057EFA">
        <w:rPr>
          <w:i/>
          <w:noProof/>
        </w:rPr>
        <w:t xml:space="preserve">predikce </w:t>
      </w:r>
      <w:r w:rsidR="00AF6401">
        <w:rPr>
          <w:i/>
          <w:noProof/>
        </w:rPr>
        <w:t xml:space="preserve"> peněžních toků, podrobnější analýza zákazníků, organizační plán</w:t>
      </w:r>
      <w:r w:rsidR="000E1E3E">
        <w:rPr>
          <w:i/>
          <w:noProof/>
        </w:rPr>
        <w:t xml:space="preserve">, podrobnější vymezení interních a externích rizik atd.  Finanční plán je </w:t>
      </w:r>
      <w:r w:rsidR="00963A11">
        <w:rPr>
          <w:i/>
          <w:noProof/>
        </w:rPr>
        <w:t>rovněž povrchní</w:t>
      </w:r>
      <w:r w:rsidR="000E1E3E">
        <w:rPr>
          <w:i/>
          <w:noProof/>
        </w:rPr>
        <w:t xml:space="preserve"> (např. startovací rozvaha a výsledovka atd.).</w:t>
      </w:r>
      <w:r w:rsidR="00057EFA">
        <w:rPr>
          <w:i/>
          <w:noProof/>
        </w:rPr>
        <w:t xml:space="preserve"> Postrádám zde </w:t>
      </w:r>
      <w:r w:rsidR="002E4F7E">
        <w:rPr>
          <w:i/>
          <w:noProof/>
        </w:rPr>
        <w:t xml:space="preserve">ucelený zakladatelský rozpočet nebo alespoň </w:t>
      </w:r>
      <w:r w:rsidR="00057EFA">
        <w:rPr>
          <w:i/>
          <w:noProof/>
        </w:rPr>
        <w:t>podrobnější rozpočet potřebného kapitálu a rozdělení př</w:t>
      </w:r>
      <w:r w:rsidR="00752C4E">
        <w:rPr>
          <w:i/>
          <w:noProof/>
        </w:rPr>
        <w:t>í</w:t>
      </w:r>
      <w:r w:rsidR="00057EFA">
        <w:rPr>
          <w:i/>
          <w:noProof/>
        </w:rPr>
        <w:t>jmů. Počáteční výdaje (str. 51-52) jsou podhodnoceny. Neřeší se</w:t>
      </w:r>
      <w:r w:rsidR="00EC3F46">
        <w:rPr>
          <w:i/>
          <w:noProof/>
        </w:rPr>
        <w:t xml:space="preserve"> zde</w:t>
      </w:r>
      <w:r w:rsidR="00057EFA">
        <w:rPr>
          <w:i/>
          <w:noProof/>
        </w:rPr>
        <w:t xml:space="preserve"> problematika DPH a stanovení cen výrobků. Autorka občas v práci zaměňuje odborné pojmy. V kapitole Cíle a metody </w:t>
      </w:r>
      <w:r w:rsidR="002E4F7E">
        <w:rPr>
          <w:i/>
          <w:noProof/>
        </w:rPr>
        <w:t xml:space="preserve">zpracování práce (str. 10) </w:t>
      </w:r>
      <w:r w:rsidR="006F000E">
        <w:rPr>
          <w:i/>
          <w:noProof/>
        </w:rPr>
        <w:t>je avizováno vypracování hypotéz, tyto však v dalších částech práce nejsou uvedeny!</w:t>
      </w:r>
    </w:p>
    <w:p w:rsidR="00350EDC" w:rsidRDefault="00350EDC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372B3B" w:rsidRDefault="00350EDC" w:rsidP="00963A11">
      <w:pPr>
        <w:rPr>
          <w:i/>
          <w:noProof/>
        </w:rPr>
      </w:pPr>
      <w:r>
        <w:rPr>
          <w:i/>
          <w:noProof/>
        </w:rPr>
        <w:t>1.</w:t>
      </w:r>
      <w:r w:rsidR="00372B3B">
        <w:rPr>
          <w:i/>
          <w:noProof/>
        </w:rPr>
        <w:t xml:space="preserve"> Na konkrétním příkladu z práce uveďte,  jak zde byla využita metoda indukce (viz str. 10). </w:t>
      </w:r>
    </w:p>
    <w:p w:rsidR="00DC219A" w:rsidRPr="00AE58C9" w:rsidRDefault="00372B3B" w:rsidP="00963A11">
      <w:pPr>
        <w:rPr>
          <w:i/>
        </w:rPr>
      </w:pPr>
      <w:r>
        <w:rPr>
          <w:i/>
          <w:noProof/>
        </w:rPr>
        <w:t>2. Myslíte si, že e-shopy jsou vhodným prodejním kanálem na průmyslovém trhu? Máte představu</w:t>
      </w:r>
      <w:r w:rsidR="00752C4E">
        <w:rPr>
          <w:i/>
          <w:noProof/>
        </w:rPr>
        <w:t>,</w:t>
      </w:r>
      <w:r>
        <w:rPr>
          <w:i/>
          <w:noProof/>
        </w:rPr>
        <w:t xml:space="preserve"> kolik zhruba tvoří jejich podíl na prodeji u analyzovaných konkurentů v poměru ke kamenným prodejnám? Jak je při této formě prodeje zabezpečeno odborné poradenství pro zákazníky?</w:t>
      </w:r>
      <w:r w:rsidR="00350EDC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6F1F">
        <w:rPr>
          <w:i/>
        </w:rPr>
      </w:r>
      <w:r w:rsidR="00B76F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50EDC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1F" w:rsidRDefault="00B76F1F">
      <w:r>
        <w:separator/>
      </w:r>
    </w:p>
  </w:endnote>
  <w:endnote w:type="continuationSeparator" w:id="0">
    <w:p w:rsidR="00B76F1F" w:rsidRDefault="00B7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1F" w:rsidRDefault="00B76F1F">
      <w:r>
        <w:separator/>
      </w:r>
    </w:p>
  </w:footnote>
  <w:footnote w:type="continuationSeparator" w:id="0">
    <w:p w:rsidR="00B76F1F" w:rsidRDefault="00B76F1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57EFA"/>
    <w:rsid w:val="00074A7D"/>
    <w:rsid w:val="00095B54"/>
    <w:rsid w:val="000B53DA"/>
    <w:rsid w:val="000C21A9"/>
    <w:rsid w:val="000E1E3E"/>
    <w:rsid w:val="000E1EDC"/>
    <w:rsid w:val="000E4BED"/>
    <w:rsid w:val="00107EC6"/>
    <w:rsid w:val="001218A9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4F7E"/>
    <w:rsid w:val="00314823"/>
    <w:rsid w:val="00350EDC"/>
    <w:rsid w:val="003526FB"/>
    <w:rsid w:val="00372B3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1FE6"/>
    <w:rsid w:val="006B5581"/>
    <w:rsid w:val="006F000E"/>
    <w:rsid w:val="006F1B78"/>
    <w:rsid w:val="00727728"/>
    <w:rsid w:val="007358A5"/>
    <w:rsid w:val="00743C53"/>
    <w:rsid w:val="00747CA6"/>
    <w:rsid w:val="00750650"/>
    <w:rsid w:val="00752C4E"/>
    <w:rsid w:val="00762294"/>
    <w:rsid w:val="0076724C"/>
    <w:rsid w:val="007C03DE"/>
    <w:rsid w:val="007D3E97"/>
    <w:rsid w:val="007D6146"/>
    <w:rsid w:val="007E72D1"/>
    <w:rsid w:val="00812F58"/>
    <w:rsid w:val="008375DD"/>
    <w:rsid w:val="00837ABF"/>
    <w:rsid w:val="00842BF6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3A11"/>
    <w:rsid w:val="00971DE0"/>
    <w:rsid w:val="00983820"/>
    <w:rsid w:val="00990336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6401"/>
    <w:rsid w:val="00B22285"/>
    <w:rsid w:val="00B23519"/>
    <w:rsid w:val="00B3178F"/>
    <w:rsid w:val="00B6346A"/>
    <w:rsid w:val="00B76F1F"/>
    <w:rsid w:val="00BF307F"/>
    <w:rsid w:val="00BF6B5D"/>
    <w:rsid w:val="00C2327A"/>
    <w:rsid w:val="00C30044"/>
    <w:rsid w:val="00C4012B"/>
    <w:rsid w:val="00C447A8"/>
    <w:rsid w:val="00C72298"/>
    <w:rsid w:val="00C728E5"/>
    <w:rsid w:val="00C9306F"/>
    <w:rsid w:val="00CB4E27"/>
    <w:rsid w:val="00CD1219"/>
    <w:rsid w:val="00D532CA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3F46"/>
    <w:rsid w:val="00F30FB7"/>
    <w:rsid w:val="00F31975"/>
    <w:rsid w:val="00F31DA1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68D305-53FC-4EBB-8F92-6B65A4FC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2019-05-28T06:05:00Z</cp:lastPrinted>
  <dcterms:created xsi:type="dcterms:W3CDTF">2019-05-28T06:05:00Z</dcterms:created>
  <dcterms:modified xsi:type="dcterms:W3CDTF">2019-05-28T06:05:00Z</dcterms:modified>
</cp:coreProperties>
</file>