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3B62CD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E21B84" w:rsidRPr="00E21B84">
        <w:rPr>
          <w:b/>
          <w:i/>
          <w:sz w:val="22"/>
          <w:szCs w:val="22"/>
        </w:rPr>
        <w:t>Martin Beitler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3B62CD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B62CD" w:rsidRPr="003B62CD">
        <w:rPr>
          <w:b/>
          <w:i/>
          <w:sz w:val="22"/>
          <w:szCs w:val="22"/>
        </w:rPr>
        <w:t xml:space="preserve"> </w:t>
      </w:r>
      <w:r w:rsidR="00E21B84" w:rsidRPr="00E21B84">
        <w:rPr>
          <w:b/>
          <w:i/>
          <w:sz w:val="22"/>
          <w:szCs w:val="22"/>
        </w:rPr>
        <w:t>Analýza vhodného softwaru pro vedení účetnictví</w:t>
      </w:r>
      <w:r w:rsidR="003B62CD">
        <w:rPr>
          <w:b/>
          <w:i/>
          <w:sz w:val="22"/>
          <w:szCs w:val="22"/>
        </w:rPr>
        <w:t> </w:t>
      </w:r>
      <w:r w:rsidR="003B62CD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b/>
                <w:snapToGrid w:val="0"/>
                <w:color w:val="000000"/>
              </w:rPr>
            </w:r>
            <w:r w:rsidR="00A83A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snapToGrid w:val="0"/>
                <w:color w:val="000000"/>
              </w:rPr>
            </w:r>
            <w:r w:rsidR="00A83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snapToGrid w:val="0"/>
                <w:color w:val="000000"/>
              </w:rPr>
            </w:r>
            <w:r w:rsidR="00A83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snapToGrid w:val="0"/>
                <w:color w:val="000000"/>
              </w:rPr>
            </w:r>
            <w:r w:rsidR="00A83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b/>
                <w:snapToGrid w:val="0"/>
                <w:color w:val="000000"/>
              </w:rPr>
            </w:r>
            <w:r w:rsidR="00A83A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snapToGrid w:val="0"/>
                <w:color w:val="000000"/>
              </w:rPr>
            </w:r>
            <w:r w:rsidR="00A83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snapToGrid w:val="0"/>
                <w:color w:val="000000"/>
              </w:rPr>
            </w:r>
            <w:r w:rsidR="00A83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snapToGrid w:val="0"/>
                <w:color w:val="000000"/>
              </w:rPr>
            </w:r>
            <w:r w:rsidR="00A83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snapToGrid w:val="0"/>
                <w:color w:val="000000"/>
              </w:rPr>
            </w:r>
            <w:r w:rsidR="00A83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b/>
                <w:snapToGrid w:val="0"/>
                <w:color w:val="000000"/>
              </w:rPr>
            </w:r>
            <w:r w:rsidR="00A83A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snapToGrid w:val="0"/>
                <w:color w:val="000000"/>
              </w:rPr>
            </w:r>
            <w:r w:rsidR="00A83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snapToGrid w:val="0"/>
                <w:color w:val="000000"/>
              </w:rPr>
            </w:r>
            <w:r w:rsidR="00A83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snapToGrid w:val="0"/>
                <w:color w:val="000000"/>
              </w:rPr>
            </w:r>
            <w:r w:rsidR="00A83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b/>
                <w:snapToGrid w:val="0"/>
                <w:color w:val="000000"/>
              </w:rPr>
            </w:r>
            <w:r w:rsidR="00A83A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snapToGrid w:val="0"/>
                <w:color w:val="000000"/>
              </w:rPr>
            </w:r>
            <w:r w:rsidR="00A83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snapToGrid w:val="0"/>
                <w:color w:val="000000"/>
              </w:rPr>
            </w:r>
            <w:r w:rsidR="00A83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snapToGrid w:val="0"/>
                <w:color w:val="000000"/>
              </w:rPr>
            </w:r>
            <w:r w:rsidR="00A83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snapToGrid w:val="0"/>
                <w:color w:val="000000"/>
              </w:rPr>
            </w:r>
            <w:r w:rsidR="00A83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snapToGrid w:val="0"/>
                <w:color w:val="000000"/>
              </w:rPr>
            </w:r>
            <w:r w:rsidR="00A83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b/>
                <w:snapToGrid w:val="0"/>
                <w:color w:val="000000"/>
              </w:rPr>
            </w:r>
            <w:r w:rsidR="00A83A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snapToGrid w:val="0"/>
                <w:color w:val="000000"/>
              </w:rPr>
            </w:r>
            <w:r w:rsidR="00A83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snapToGrid w:val="0"/>
                <w:color w:val="000000"/>
              </w:rPr>
            </w:r>
            <w:r w:rsidR="00A83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snapToGrid w:val="0"/>
                <w:color w:val="000000"/>
              </w:rPr>
            </w:r>
            <w:r w:rsidR="00A83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snapToGrid w:val="0"/>
                <w:color w:val="000000"/>
              </w:rPr>
            </w:r>
            <w:r w:rsidR="00A83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b/>
                <w:snapToGrid w:val="0"/>
                <w:color w:val="000000"/>
              </w:rPr>
            </w:r>
            <w:r w:rsidR="00A83AE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snapToGrid w:val="0"/>
                <w:color w:val="000000"/>
              </w:rPr>
            </w:r>
            <w:r w:rsidR="00A83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snapToGrid w:val="0"/>
                <w:color w:val="000000"/>
              </w:rPr>
            </w:r>
            <w:r w:rsidR="00A83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snapToGrid w:val="0"/>
                <w:color w:val="000000"/>
              </w:rPr>
            </w:r>
            <w:r w:rsidR="00A83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snapToGrid w:val="0"/>
                <w:color w:val="000000"/>
              </w:rPr>
            </w:r>
            <w:r w:rsidR="00A83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3AE9">
              <w:rPr>
                <w:snapToGrid w:val="0"/>
                <w:color w:val="000000"/>
              </w:rPr>
            </w:r>
            <w:r w:rsidR="00A83AE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53AA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06D1D">
              <w:rPr>
                <w:b/>
                <w:snapToGrid w:val="0"/>
                <w:color w:val="000000"/>
              </w:rPr>
              <w:t>1</w:t>
            </w:r>
            <w:r w:rsidR="00953AAA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364C6" w:rsidRDefault="005C5600" w:rsidP="00B01F3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01F30" w:rsidRPr="00B01F30">
        <w:rPr>
          <w:i/>
          <w:noProof/>
        </w:rPr>
        <w:t xml:space="preserve">Práce </w:t>
      </w:r>
      <w:r w:rsidR="00C30EA6">
        <w:rPr>
          <w:i/>
          <w:noProof/>
        </w:rPr>
        <w:t>se zabývá</w:t>
      </w:r>
      <w:r w:rsidR="0017557E">
        <w:rPr>
          <w:i/>
          <w:noProof/>
        </w:rPr>
        <w:t xml:space="preserve"> </w:t>
      </w:r>
      <w:r w:rsidR="00906D1D">
        <w:rPr>
          <w:i/>
          <w:noProof/>
        </w:rPr>
        <w:t>analýzou vhodného účetního programu pro vedení firmy</w:t>
      </w:r>
      <w:r w:rsidR="00B05A40">
        <w:rPr>
          <w:i/>
          <w:noProof/>
        </w:rPr>
        <w:t>.</w:t>
      </w:r>
    </w:p>
    <w:p w:rsidR="00906D1D" w:rsidRDefault="009733A7" w:rsidP="0017557E">
      <w:pPr>
        <w:rPr>
          <w:i/>
          <w:noProof/>
        </w:rPr>
      </w:pPr>
      <w:r>
        <w:rPr>
          <w:i/>
          <w:noProof/>
        </w:rPr>
        <w:t>T</w:t>
      </w:r>
      <w:r w:rsidR="0017557E">
        <w:rPr>
          <w:i/>
          <w:noProof/>
        </w:rPr>
        <w:t>eoretick</w:t>
      </w:r>
      <w:r>
        <w:rPr>
          <w:i/>
          <w:noProof/>
        </w:rPr>
        <w:t>á</w:t>
      </w:r>
      <w:r w:rsidR="0017557E">
        <w:rPr>
          <w:i/>
          <w:noProof/>
        </w:rPr>
        <w:t xml:space="preserve"> část </w:t>
      </w:r>
      <w:r>
        <w:rPr>
          <w:i/>
          <w:noProof/>
        </w:rPr>
        <w:t>se zabývá vývojem nasazení výpočetní techniky a jsou zde shrnuty kritéria pro výběr vhodného systému. Chybí zde souhrnná tabulka účetních programů používaných v České  republice</w:t>
      </w:r>
      <w:r w:rsidR="00953AAA">
        <w:rPr>
          <w:i/>
          <w:noProof/>
        </w:rPr>
        <w:t xml:space="preserve"> a jejich používání</w:t>
      </w:r>
      <w:r>
        <w:rPr>
          <w:i/>
          <w:noProof/>
        </w:rPr>
        <w:t xml:space="preserve">. </w:t>
      </w:r>
      <w:r w:rsidR="0017557E">
        <w:rPr>
          <w:i/>
          <w:noProof/>
        </w:rPr>
        <w:t xml:space="preserve"> </w:t>
      </w:r>
    </w:p>
    <w:p w:rsidR="0017557E" w:rsidRDefault="002145C9" w:rsidP="0017557E">
      <w:pPr>
        <w:rPr>
          <w:i/>
          <w:noProof/>
        </w:rPr>
      </w:pPr>
      <w:r>
        <w:rPr>
          <w:i/>
          <w:noProof/>
        </w:rPr>
        <w:t>P</w:t>
      </w:r>
      <w:r w:rsidR="00B01F30" w:rsidRPr="00B01F30">
        <w:rPr>
          <w:i/>
          <w:noProof/>
        </w:rPr>
        <w:t>raktick</w:t>
      </w:r>
      <w:r>
        <w:rPr>
          <w:i/>
          <w:noProof/>
        </w:rPr>
        <w:t>á</w:t>
      </w:r>
      <w:r w:rsidR="00B01F30" w:rsidRPr="00B01F30">
        <w:rPr>
          <w:i/>
          <w:noProof/>
        </w:rPr>
        <w:t xml:space="preserve"> část</w:t>
      </w:r>
      <w:r>
        <w:rPr>
          <w:i/>
          <w:noProof/>
        </w:rPr>
        <w:t xml:space="preserve"> </w:t>
      </w:r>
      <w:r w:rsidR="009733A7">
        <w:rPr>
          <w:i/>
          <w:noProof/>
        </w:rPr>
        <w:t xml:space="preserve">je zaměřena </w:t>
      </w:r>
      <w:r w:rsidR="00953AAA">
        <w:rPr>
          <w:i/>
          <w:noProof/>
        </w:rPr>
        <w:t xml:space="preserve">na </w:t>
      </w:r>
      <w:r w:rsidR="00BA1185">
        <w:rPr>
          <w:i/>
          <w:noProof/>
        </w:rPr>
        <w:t>analýzu dotazníku zaměřeného na učetní software a jeho spokojeností s ním.</w:t>
      </w:r>
      <w:r w:rsidR="00673C4C">
        <w:rPr>
          <w:i/>
          <w:noProof/>
        </w:rPr>
        <w:t xml:space="preserve"> Chybí cenové srovnání jednotlivých programů pro malé a velké firmy. </w:t>
      </w:r>
      <w:r w:rsidR="00953AAA">
        <w:rPr>
          <w:i/>
          <w:noProof/>
        </w:rPr>
        <w:t>Chybí zde analýza účetních programů. Student s vedoucím nekonzultoval bakalářskou práci.</w:t>
      </w:r>
      <w:r w:rsidR="009E735A">
        <w:rPr>
          <w:i/>
          <w:noProof/>
        </w:rPr>
        <w:t xml:space="preserve">  </w:t>
      </w:r>
    </w:p>
    <w:p w:rsidR="00B01F30" w:rsidRPr="00B01F30" w:rsidRDefault="00B01F30" w:rsidP="0017557E">
      <w:pPr>
        <w:rPr>
          <w:i/>
          <w:noProof/>
        </w:rPr>
      </w:pPr>
      <w:r w:rsidRPr="00B01F30">
        <w:rPr>
          <w:i/>
          <w:noProof/>
        </w:rPr>
        <w:t>Práce splňuje svůj cíl.</w:t>
      </w:r>
    </w:p>
    <w:p w:rsidR="00DC219A" w:rsidRPr="00AE58C9" w:rsidRDefault="00B01F30" w:rsidP="00B01F30">
      <w:pPr>
        <w:rPr>
          <w:i/>
        </w:rPr>
      </w:pPr>
      <w:r w:rsidRPr="00B01F30">
        <w:rPr>
          <w:i/>
          <w:noProof/>
        </w:rPr>
        <w:t>Otázka</w:t>
      </w:r>
      <w:r w:rsidR="009E735A">
        <w:rPr>
          <w:i/>
          <w:noProof/>
        </w:rPr>
        <w:t>:</w:t>
      </w:r>
      <w:r w:rsidR="00673C4C">
        <w:rPr>
          <w:i/>
          <w:noProof/>
        </w:rPr>
        <w:t xml:space="preserve"> Spokojenost s účetním programem je spekulativní, vysvětlete proč.</w:t>
      </w:r>
      <w:r w:rsidR="009E735A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83AE9">
        <w:rPr>
          <w:i/>
        </w:rPr>
      </w:r>
      <w:r w:rsidR="00A83AE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83AE9">
        <w:rPr>
          <w:i/>
        </w:rPr>
      </w:r>
      <w:r w:rsidR="00A83AE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77BDB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AE9" w:rsidRDefault="00A83AE9">
      <w:r>
        <w:separator/>
      </w:r>
    </w:p>
  </w:endnote>
  <w:endnote w:type="continuationSeparator" w:id="0">
    <w:p w:rsidR="00A83AE9" w:rsidRDefault="00A8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AE9" w:rsidRDefault="00A83AE9">
      <w:r>
        <w:separator/>
      </w:r>
    </w:p>
  </w:footnote>
  <w:footnote w:type="continuationSeparator" w:id="0">
    <w:p w:rsidR="00A83AE9" w:rsidRDefault="00A83AE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657"/>
    <w:rsid w:val="00074A7D"/>
    <w:rsid w:val="00095B54"/>
    <w:rsid w:val="000B53DA"/>
    <w:rsid w:val="000C21A9"/>
    <w:rsid w:val="000E1EDC"/>
    <w:rsid w:val="000E4BED"/>
    <w:rsid w:val="000E5966"/>
    <w:rsid w:val="00107EC6"/>
    <w:rsid w:val="0011721F"/>
    <w:rsid w:val="00132C42"/>
    <w:rsid w:val="0016010D"/>
    <w:rsid w:val="0016014F"/>
    <w:rsid w:val="0017557E"/>
    <w:rsid w:val="00186D8B"/>
    <w:rsid w:val="001A03CD"/>
    <w:rsid w:val="001A6F9F"/>
    <w:rsid w:val="001B5B85"/>
    <w:rsid w:val="001D6773"/>
    <w:rsid w:val="001E0D4A"/>
    <w:rsid w:val="002126D4"/>
    <w:rsid w:val="002145C9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4357C"/>
    <w:rsid w:val="003526FB"/>
    <w:rsid w:val="003665CA"/>
    <w:rsid w:val="00376E35"/>
    <w:rsid w:val="003818AE"/>
    <w:rsid w:val="003B62CD"/>
    <w:rsid w:val="003C1229"/>
    <w:rsid w:val="003C6485"/>
    <w:rsid w:val="003D36A5"/>
    <w:rsid w:val="003D661F"/>
    <w:rsid w:val="003E1491"/>
    <w:rsid w:val="003F525B"/>
    <w:rsid w:val="00412058"/>
    <w:rsid w:val="0042254A"/>
    <w:rsid w:val="00431937"/>
    <w:rsid w:val="00474757"/>
    <w:rsid w:val="00476190"/>
    <w:rsid w:val="004A3C2D"/>
    <w:rsid w:val="004F4688"/>
    <w:rsid w:val="004F54EE"/>
    <w:rsid w:val="005128B0"/>
    <w:rsid w:val="005358E6"/>
    <w:rsid w:val="00566326"/>
    <w:rsid w:val="005805B3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3C4C"/>
    <w:rsid w:val="006B5581"/>
    <w:rsid w:val="006F1B78"/>
    <w:rsid w:val="00727728"/>
    <w:rsid w:val="007358A5"/>
    <w:rsid w:val="00743C53"/>
    <w:rsid w:val="00747CA6"/>
    <w:rsid w:val="00750650"/>
    <w:rsid w:val="00750A00"/>
    <w:rsid w:val="00762294"/>
    <w:rsid w:val="0076724C"/>
    <w:rsid w:val="007D3E97"/>
    <w:rsid w:val="007D6146"/>
    <w:rsid w:val="00812F58"/>
    <w:rsid w:val="008375DD"/>
    <w:rsid w:val="00837ABF"/>
    <w:rsid w:val="008553A3"/>
    <w:rsid w:val="00861229"/>
    <w:rsid w:val="00864AF0"/>
    <w:rsid w:val="008664B3"/>
    <w:rsid w:val="00873AF9"/>
    <w:rsid w:val="00877BDB"/>
    <w:rsid w:val="008875A8"/>
    <w:rsid w:val="00897167"/>
    <w:rsid w:val="008B6839"/>
    <w:rsid w:val="008C3909"/>
    <w:rsid w:val="008D5A6F"/>
    <w:rsid w:val="00903D03"/>
    <w:rsid w:val="00905E32"/>
    <w:rsid w:val="00906D1D"/>
    <w:rsid w:val="00913AF7"/>
    <w:rsid w:val="00922D6D"/>
    <w:rsid w:val="00934EE5"/>
    <w:rsid w:val="00953AAA"/>
    <w:rsid w:val="00971DE0"/>
    <w:rsid w:val="009733A7"/>
    <w:rsid w:val="00983820"/>
    <w:rsid w:val="009B120D"/>
    <w:rsid w:val="009C0583"/>
    <w:rsid w:val="009C34E5"/>
    <w:rsid w:val="009C667F"/>
    <w:rsid w:val="009D3840"/>
    <w:rsid w:val="009E735A"/>
    <w:rsid w:val="009E76D0"/>
    <w:rsid w:val="009E7A03"/>
    <w:rsid w:val="00A0709B"/>
    <w:rsid w:val="00A11E00"/>
    <w:rsid w:val="00A421F7"/>
    <w:rsid w:val="00A4705D"/>
    <w:rsid w:val="00A501AA"/>
    <w:rsid w:val="00A57D9B"/>
    <w:rsid w:val="00A70749"/>
    <w:rsid w:val="00A83AE9"/>
    <w:rsid w:val="00A83BD2"/>
    <w:rsid w:val="00A925F6"/>
    <w:rsid w:val="00AA06A1"/>
    <w:rsid w:val="00AC2D1A"/>
    <w:rsid w:val="00AC6D49"/>
    <w:rsid w:val="00AD7083"/>
    <w:rsid w:val="00AE58C9"/>
    <w:rsid w:val="00B01F30"/>
    <w:rsid w:val="00B05A40"/>
    <w:rsid w:val="00B166C6"/>
    <w:rsid w:val="00B22285"/>
    <w:rsid w:val="00B23519"/>
    <w:rsid w:val="00B3178F"/>
    <w:rsid w:val="00B364C6"/>
    <w:rsid w:val="00B6346A"/>
    <w:rsid w:val="00BA1185"/>
    <w:rsid w:val="00BE5576"/>
    <w:rsid w:val="00BF307F"/>
    <w:rsid w:val="00BF6B5D"/>
    <w:rsid w:val="00C2327A"/>
    <w:rsid w:val="00C30044"/>
    <w:rsid w:val="00C30EA6"/>
    <w:rsid w:val="00C41425"/>
    <w:rsid w:val="00C447A8"/>
    <w:rsid w:val="00C47601"/>
    <w:rsid w:val="00C72298"/>
    <w:rsid w:val="00C9306F"/>
    <w:rsid w:val="00C96342"/>
    <w:rsid w:val="00CB4818"/>
    <w:rsid w:val="00CB4E27"/>
    <w:rsid w:val="00CC3EB0"/>
    <w:rsid w:val="00CD1219"/>
    <w:rsid w:val="00D71CB4"/>
    <w:rsid w:val="00DA3F6F"/>
    <w:rsid w:val="00DC0785"/>
    <w:rsid w:val="00DC219A"/>
    <w:rsid w:val="00DF1948"/>
    <w:rsid w:val="00E1292E"/>
    <w:rsid w:val="00E17297"/>
    <w:rsid w:val="00E21B84"/>
    <w:rsid w:val="00E366A1"/>
    <w:rsid w:val="00E40ED3"/>
    <w:rsid w:val="00E70D63"/>
    <w:rsid w:val="00E725B3"/>
    <w:rsid w:val="00ED1ADD"/>
    <w:rsid w:val="00F30FB7"/>
    <w:rsid w:val="00F31975"/>
    <w:rsid w:val="00F506F8"/>
    <w:rsid w:val="00F56AFE"/>
    <w:rsid w:val="00F6559F"/>
    <w:rsid w:val="00F8086E"/>
    <w:rsid w:val="00F85FF5"/>
    <w:rsid w:val="00F8725E"/>
    <w:rsid w:val="00F93E10"/>
    <w:rsid w:val="00FB1E25"/>
    <w:rsid w:val="00FB3BB2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EF1D79-B5B3-4B42-8DD0-6B31EB15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63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6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DB3F590-8C94-4B5F-8716-75BB24652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Neubauerová Bronislava</cp:lastModifiedBy>
  <cp:revision>2</cp:revision>
  <cp:lastPrinted>2019-05-27T10:42:00Z</cp:lastPrinted>
  <dcterms:created xsi:type="dcterms:W3CDTF">2019-05-27T10:42:00Z</dcterms:created>
  <dcterms:modified xsi:type="dcterms:W3CDTF">2019-05-27T10:42:00Z</dcterms:modified>
</cp:coreProperties>
</file>