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6201">
        <w:rPr>
          <w:b/>
          <w:i/>
          <w:sz w:val="22"/>
          <w:szCs w:val="22"/>
        </w:rPr>
        <w:t>Anna Burianová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4926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492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86201">
        <w:rPr>
          <w:b/>
          <w:i/>
          <w:sz w:val="22"/>
          <w:szCs w:val="22"/>
        </w:rPr>
        <w:t>Analýza zaměstnaneckých benefitů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b/>
                <w:snapToGrid w:val="0"/>
                <w:color w:val="000000"/>
              </w:rPr>
            </w:r>
            <w:r w:rsidR="008142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b/>
                <w:snapToGrid w:val="0"/>
                <w:color w:val="000000"/>
              </w:rPr>
            </w:r>
            <w:r w:rsidR="008142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b/>
                <w:snapToGrid w:val="0"/>
                <w:color w:val="000000"/>
              </w:rPr>
            </w:r>
            <w:r w:rsidR="008142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296E">
              <w:rPr>
                <w:b/>
                <w:snapToGrid w:val="0"/>
                <w:color w:val="000000"/>
              </w:rPr>
            </w:r>
            <w:r w:rsidR="008142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b/>
                <w:snapToGrid w:val="0"/>
                <w:color w:val="000000"/>
              </w:rPr>
            </w:r>
            <w:r w:rsidR="008142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42D2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b/>
                <w:snapToGrid w:val="0"/>
                <w:color w:val="000000"/>
              </w:rPr>
            </w:r>
            <w:r w:rsidR="008142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4966">
              <w:rPr>
                <w:snapToGrid w:val="0"/>
                <w:color w:val="000000"/>
              </w:rPr>
            </w:r>
            <w:r w:rsidR="008142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E60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3E1A">
              <w:rPr>
                <w:b/>
                <w:snapToGrid w:val="0"/>
                <w:color w:val="000000"/>
              </w:rPr>
              <w:t>1</w:t>
            </w:r>
            <w:r w:rsidR="00DE6004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F4966" w:rsidRDefault="005C5600" w:rsidP="004F496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4966">
        <w:rPr>
          <w:i/>
        </w:rPr>
        <w:t>Bakalářská práce se zabývá zlepšením systému zaměstnaneckých výhod ve vybrané firmě.</w:t>
      </w:r>
    </w:p>
    <w:p w:rsidR="004F4966" w:rsidRDefault="004F4966" w:rsidP="004F4966">
      <w:pPr>
        <w:rPr>
          <w:i/>
        </w:rPr>
      </w:pPr>
      <w:r>
        <w:rPr>
          <w:i/>
        </w:rPr>
        <w:t>Teoretická část je v pořádku a poskytuje vhodný základ pro zpracování praktické části.</w:t>
      </w:r>
    </w:p>
    <w:p w:rsidR="0017296E" w:rsidRDefault="004F4966" w:rsidP="004F4966">
      <w:pPr>
        <w:rPr>
          <w:i/>
          <w:noProof/>
        </w:rPr>
      </w:pPr>
      <w:r>
        <w:rPr>
          <w:i/>
          <w:noProof/>
        </w:rPr>
        <w:t>Vlastní analýza spočívá ve velmi zjednodušeném představení vybraných ukazatelů finanční analýzy a v popisu stávajícího systému zaměstnaneckých výhod. Autorka předkládá i vyhodnocení dotazníku zaměstnancům firmy, jak se však ukazuje dále, tento dotazník pro následující doporučení nemá příliš velkou důležitost. Dotazník je navíc vyhodnocen jen velmi jednoduše. Lze tedy říci, že analýze b</w:t>
      </w:r>
      <w:r w:rsidR="0017296E">
        <w:rPr>
          <w:i/>
          <w:noProof/>
        </w:rPr>
        <w:t xml:space="preserve">y zcela jistě prospěl například hlubší rozbor dopadu poskytování zaměstnaneckých dopadů do hospodaření a </w:t>
      </w:r>
      <w:r w:rsidR="00DE6004">
        <w:rPr>
          <w:i/>
          <w:noProof/>
        </w:rPr>
        <w:t>případně také</w:t>
      </w:r>
      <w:r w:rsidR="0017296E">
        <w:rPr>
          <w:i/>
          <w:noProof/>
        </w:rPr>
        <w:t xml:space="preserve"> důkladnější vyhodnocení dotazníku s využitím pokročilejších metod, což může následně poskytnout silnější oporu předloženým návrhům.</w:t>
      </w:r>
    </w:p>
    <w:p w:rsidR="0017296E" w:rsidRDefault="0017296E" w:rsidP="004F4966">
      <w:pPr>
        <w:rPr>
          <w:i/>
          <w:noProof/>
        </w:rPr>
      </w:pPr>
      <w:r>
        <w:rPr>
          <w:i/>
          <w:noProof/>
        </w:rPr>
        <w:t>Vlastní návrhy se tedy patrně odvíjejí spíše od možností firmy než z výsledků dotazníkového šetření.</w:t>
      </w:r>
    </w:p>
    <w:p w:rsidR="0017296E" w:rsidRDefault="0017296E" w:rsidP="004F4966">
      <w:pPr>
        <w:rPr>
          <w:i/>
          <w:noProof/>
        </w:rPr>
      </w:pPr>
      <w:r>
        <w:rPr>
          <w:i/>
          <w:noProof/>
        </w:rPr>
        <w:t>Celkově práce však naplňuje jednotlivé body zadání a její závěry mohou být pro firmu přínosem.</w:t>
      </w:r>
    </w:p>
    <w:p w:rsidR="0017296E" w:rsidRDefault="0017296E" w:rsidP="004F4966">
      <w:pPr>
        <w:rPr>
          <w:i/>
          <w:noProof/>
        </w:rPr>
      </w:pPr>
    </w:p>
    <w:p w:rsidR="0017296E" w:rsidRDefault="0017296E" w:rsidP="004F4966">
      <w:pPr>
        <w:rPr>
          <w:i/>
          <w:noProof/>
        </w:rPr>
      </w:pPr>
      <w:r>
        <w:rPr>
          <w:i/>
          <w:noProof/>
        </w:rPr>
        <w:t>Otázky k obhajobě:</w:t>
      </w:r>
    </w:p>
    <w:p w:rsidR="0017296E" w:rsidRDefault="0017296E" w:rsidP="004F4966">
      <w:pPr>
        <w:rPr>
          <w:i/>
          <w:noProof/>
        </w:rPr>
      </w:pPr>
      <w:r>
        <w:rPr>
          <w:i/>
          <w:noProof/>
        </w:rPr>
        <w:t xml:space="preserve">1) O jakou částku celkem se ročně zvýší firmě náklady na zaměstnanecké benefity a jak se to projeví v hospodaření? </w:t>
      </w:r>
    </w:p>
    <w:p w:rsidR="00DC219A" w:rsidRPr="00AE58C9" w:rsidRDefault="0017296E" w:rsidP="004F4966">
      <w:pPr>
        <w:rPr>
          <w:i/>
        </w:rPr>
      </w:pPr>
      <w:r>
        <w:rPr>
          <w:i/>
          <w:noProof/>
        </w:rPr>
        <w:t xml:space="preserve">2) V dotazníkové části jste do žádné skupiny benefitů nezařadila stravenky, resp. není to uvedeno. Můžete prosím upřesnit, do které skupiny benefitů jste je zařadila, když měli respondenti </w:t>
      </w:r>
      <w:r w:rsidR="00DE6004">
        <w:rPr>
          <w:i/>
          <w:noProof/>
        </w:rPr>
        <w:t>volit preferované benefity (kapitola 9.4)?</w:t>
      </w:r>
      <w:r w:rsidR="004F4966">
        <w:rPr>
          <w:i/>
          <w:noProof/>
        </w:rPr>
        <w:t xml:space="preserve"> </w:t>
      </w:r>
      <w:r w:rsidR="003B283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142D2">
        <w:rPr>
          <w:i/>
        </w:rPr>
      </w:r>
      <w:r w:rsidR="008142D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2839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2D2" w:rsidRDefault="008142D2">
      <w:r>
        <w:separator/>
      </w:r>
    </w:p>
  </w:endnote>
  <w:endnote w:type="continuationSeparator" w:id="0">
    <w:p w:rsidR="008142D2" w:rsidRDefault="0081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2D2" w:rsidRDefault="008142D2">
      <w:r>
        <w:separator/>
      </w:r>
    </w:p>
  </w:footnote>
  <w:footnote w:type="continuationSeparator" w:id="0">
    <w:p w:rsidR="008142D2" w:rsidRDefault="008142D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296E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64EA"/>
    <w:rsid w:val="00314823"/>
    <w:rsid w:val="003526FB"/>
    <w:rsid w:val="003818AE"/>
    <w:rsid w:val="003B2839"/>
    <w:rsid w:val="003C6485"/>
    <w:rsid w:val="003D36A5"/>
    <w:rsid w:val="003E1491"/>
    <w:rsid w:val="00412058"/>
    <w:rsid w:val="0042254A"/>
    <w:rsid w:val="00443E1A"/>
    <w:rsid w:val="00474757"/>
    <w:rsid w:val="00486201"/>
    <w:rsid w:val="004F4966"/>
    <w:rsid w:val="004F54EE"/>
    <w:rsid w:val="005358E6"/>
    <w:rsid w:val="0055492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5F38"/>
    <w:rsid w:val="007D3E97"/>
    <w:rsid w:val="007D6146"/>
    <w:rsid w:val="00812F58"/>
    <w:rsid w:val="008142D2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E6004"/>
    <w:rsid w:val="00DF1948"/>
    <w:rsid w:val="00E1292E"/>
    <w:rsid w:val="00E366A1"/>
    <w:rsid w:val="00E70D63"/>
    <w:rsid w:val="00E725B3"/>
    <w:rsid w:val="00EA3260"/>
    <w:rsid w:val="00F30FB7"/>
    <w:rsid w:val="00F31975"/>
    <w:rsid w:val="00F34E4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7BD873-2991-44DE-B641-24A3627D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3</cp:revision>
  <cp:lastPrinted>2014-07-24T08:52:00Z</cp:lastPrinted>
  <dcterms:created xsi:type="dcterms:W3CDTF">2019-05-20T12:40:00Z</dcterms:created>
  <dcterms:modified xsi:type="dcterms:W3CDTF">2019-05-20T13:04:00Z</dcterms:modified>
</cp:coreProperties>
</file>