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3C32" w:rsidRPr="00C33C32">
        <w:rPr>
          <w:b/>
          <w:i/>
          <w:sz w:val="22"/>
          <w:szCs w:val="22"/>
        </w:rPr>
        <w:t>Nikola Vargov</w:t>
      </w:r>
      <w:r w:rsidR="00C33C32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E400F" w:rsidRPr="007E400F">
        <w:rPr>
          <w:b/>
          <w:i/>
          <w:sz w:val="22"/>
          <w:szCs w:val="22"/>
        </w:rPr>
        <w:t>Ing. Jiří Bejtkovský, Ph.D</w:t>
      </w:r>
      <w:r w:rsidR="007E400F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E400F" w:rsidRPr="007E400F">
        <w:rPr>
          <w:b/>
          <w:i/>
          <w:sz w:val="22"/>
          <w:szCs w:val="22"/>
        </w:rPr>
        <w:t>2018/201</w:t>
      </w:r>
      <w:bookmarkStart w:id="4" w:name="_GoBack"/>
      <w:bookmarkEnd w:id="4"/>
      <w:r w:rsidR="007E400F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33C32" w:rsidRPr="00C33C32">
        <w:rPr>
          <w:b/>
          <w:i/>
          <w:sz w:val="22"/>
          <w:szCs w:val="22"/>
        </w:rPr>
        <w:t>Analýza spokojenosti pacientů vybrané gynekologické ordinac</w:t>
      </w:r>
      <w:r w:rsidR="00C33C32">
        <w:rPr>
          <w:b/>
          <w:i/>
          <w:sz w:val="22"/>
          <w:szCs w:val="22"/>
        </w:rPr>
        <w:t>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b/>
                <w:snapToGrid w:val="0"/>
                <w:color w:val="000000"/>
              </w:rPr>
            </w:r>
            <w:r w:rsidR="002C0C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b/>
                <w:snapToGrid w:val="0"/>
                <w:color w:val="000000"/>
              </w:rPr>
            </w:r>
            <w:r w:rsidR="002C0C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b/>
                <w:snapToGrid w:val="0"/>
                <w:color w:val="000000"/>
              </w:rPr>
            </w:r>
            <w:r w:rsidR="002C0C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b/>
                <w:snapToGrid w:val="0"/>
                <w:color w:val="000000"/>
              </w:rPr>
            </w:r>
            <w:r w:rsidR="002C0C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b/>
                <w:snapToGrid w:val="0"/>
                <w:color w:val="000000"/>
              </w:rPr>
            </w:r>
            <w:r w:rsidR="002C0C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b/>
                <w:snapToGrid w:val="0"/>
                <w:color w:val="000000"/>
              </w:rPr>
            </w:r>
            <w:r w:rsidR="002C0C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0CFF">
              <w:rPr>
                <w:snapToGrid w:val="0"/>
                <w:color w:val="000000"/>
              </w:rPr>
            </w:r>
            <w:r w:rsidR="002C0C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530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3065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1393D" w:rsidRPr="00E1393D" w:rsidRDefault="005C5600" w:rsidP="00E1393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393D" w:rsidRPr="00E1393D">
        <w:rPr>
          <w:i/>
        </w:rPr>
        <w:t>Bakalářská práce je zaměřena na analýzu spokojenosti pacientů vybrané gynekologické ordinace, která se nachází ve Zlínském kraji. Teoretická část BP je zpracována jasně, přehledně a obsahuje podstatné informace související s tématem BP. Praktická část BP, analýza, navazuje na část teoretickou a je na kvalitní úrovni. Výstupem BP jsou návrhy doporučení vedoucích ke zlepšení současného stavu spokojenosti pacientů vybrané gynekologické ordinace. Tato doporučení jsou zpracována srozumitelně a konkrétně včetně ekonomické náročnosti. Předložená BP je zpracována kvalitně nejen po stránce grafické, ale i formální. Veškeré cíle BP byly splněny. Bakalářskou práci hodnotím jako svědomitě zpracovanou a doporučuji ji k</w:t>
      </w:r>
      <w:r w:rsidR="00E1393D">
        <w:rPr>
          <w:i/>
        </w:rPr>
        <w:t> </w:t>
      </w:r>
      <w:r w:rsidR="00E1393D" w:rsidRPr="00E1393D">
        <w:rPr>
          <w:i/>
        </w:rPr>
        <w:t>obhajobě</w:t>
      </w:r>
      <w:r w:rsidR="00E1393D">
        <w:rPr>
          <w:i/>
        </w:rPr>
        <w:t>.</w:t>
      </w:r>
    </w:p>
    <w:p w:rsidR="00E1393D" w:rsidRPr="00E1393D" w:rsidRDefault="00E1393D" w:rsidP="00E1393D">
      <w:pPr>
        <w:rPr>
          <w:i/>
        </w:rPr>
      </w:pPr>
    </w:p>
    <w:p w:rsidR="00E1393D" w:rsidRPr="00E1393D" w:rsidRDefault="00E1393D" w:rsidP="00E1393D">
      <w:pPr>
        <w:rPr>
          <w:i/>
        </w:rPr>
      </w:pPr>
      <w:r w:rsidRPr="00E1393D">
        <w:rPr>
          <w:i/>
        </w:rPr>
        <w:t>Otázky k obhajobě:</w:t>
      </w:r>
    </w:p>
    <w:p w:rsidR="00E1393D" w:rsidRPr="00E1393D" w:rsidRDefault="00E1393D" w:rsidP="00E1393D">
      <w:pPr>
        <w:rPr>
          <w:i/>
        </w:rPr>
      </w:pPr>
      <w:r w:rsidRPr="00E1393D">
        <w:rPr>
          <w:i/>
        </w:rPr>
        <w:t>1. Jaké z navržených doporučení pro vybranou gynekologickou ordinaci považuje studentka za nejvíce přínosné</w:t>
      </w:r>
      <w:r>
        <w:rPr>
          <w:i/>
        </w:rPr>
        <w:t>?</w:t>
      </w:r>
    </w:p>
    <w:p w:rsidR="00DC219A" w:rsidRPr="00AE58C9" w:rsidRDefault="00E1393D" w:rsidP="00E1393D">
      <w:pPr>
        <w:rPr>
          <w:i/>
        </w:rPr>
      </w:pPr>
      <w:r w:rsidRPr="00E1393D">
        <w:rPr>
          <w:i/>
        </w:rPr>
        <w:t>2. Měla již studentka možnost projednat svá doporučení s lékařem vybrané gynekologické ordinace, jaké byly případné reakce</w:t>
      </w:r>
      <w:r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C0CFF">
        <w:rPr>
          <w:i/>
        </w:rPr>
      </w:r>
      <w:r w:rsidR="002C0CF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0CFF">
        <w:rPr>
          <w:i/>
        </w:rPr>
      </w:r>
      <w:r w:rsidR="002C0C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E400F">
        <w:rPr>
          <w:i/>
        </w:rPr>
        <w:t xml:space="preserve">20. </w:t>
      </w:r>
      <w:r w:rsidR="007E400F" w:rsidRPr="007E400F">
        <w:rPr>
          <w:i/>
          <w:noProof/>
        </w:rPr>
        <w:t>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0CFF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400F"/>
    <w:rsid w:val="00812F58"/>
    <w:rsid w:val="008375DD"/>
    <w:rsid w:val="00837ABF"/>
    <w:rsid w:val="00853065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74AF"/>
    <w:rsid w:val="00BF307F"/>
    <w:rsid w:val="00BF6B5D"/>
    <w:rsid w:val="00C2327A"/>
    <w:rsid w:val="00C30044"/>
    <w:rsid w:val="00C33C32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1393D"/>
    <w:rsid w:val="00E31BB0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73ABAD-8194-41D0-B446-F132F05B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15</cp:revision>
  <cp:lastPrinted>2014-07-24T08:52:00Z</cp:lastPrinted>
  <dcterms:created xsi:type="dcterms:W3CDTF">2018-04-24T10:04:00Z</dcterms:created>
  <dcterms:modified xsi:type="dcterms:W3CDTF">2019-05-20T18:28:00Z</dcterms:modified>
</cp:coreProperties>
</file>