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A046E" w:rsidP="00362AB0">
            <w:pPr>
              <w:rPr>
                <w:sz w:val="22"/>
                <w:szCs w:val="22"/>
              </w:rPr>
            </w:pPr>
            <w:r w:rsidRPr="004A046E">
              <w:rPr>
                <w:sz w:val="22"/>
                <w:szCs w:val="22"/>
              </w:rPr>
              <w:t>Martina Pánková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A046E" w:rsidP="004A046E">
            <w:pPr>
              <w:rPr>
                <w:sz w:val="22"/>
                <w:szCs w:val="22"/>
              </w:rPr>
            </w:pPr>
            <w:r w:rsidRPr="004A046E">
              <w:rPr>
                <w:sz w:val="22"/>
                <w:szCs w:val="22"/>
              </w:rPr>
              <w:t xml:space="preserve">Partnerský </w:t>
            </w:r>
            <w:r>
              <w:rPr>
                <w:sz w:val="22"/>
                <w:szCs w:val="22"/>
              </w:rPr>
              <w:t xml:space="preserve">život a sexuální vztahy mladých </w:t>
            </w:r>
            <w:r w:rsidRPr="004A046E">
              <w:rPr>
                <w:sz w:val="22"/>
                <w:szCs w:val="22"/>
              </w:rPr>
              <w:t>dospělých s tělesným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A04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Magdalena Hanková,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A04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A04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57A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650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00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27B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23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E02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57AC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B3377A">
            <w:pPr>
              <w:jc w:val="both"/>
              <w:rPr>
                <w:sz w:val="22"/>
                <w:szCs w:val="22"/>
              </w:rPr>
            </w:pPr>
          </w:p>
          <w:p w:rsidR="00B3377A" w:rsidRDefault="00B3377A" w:rsidP="00B33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Martina Pánková se ve své</w:t>
            </w:r>
            <w:r w:rsidR="00DC68A8">
              <w:rPr>
                <w:sz w:val="22"/>
                <w:szCs w:val="22"/>
              </w:rPr>
              <w:t xml:space="preserve"> bakalářské</w:t>
            </w:r>
            <w:r>
              <w:rPr>
                <w:sz w:val="22"/>
                <w:szCs w:val="22"/>
              </w:rPr>
              <w:t xml:space="preserve"> práci zaměřuje na velmi aktuální, avšak v českém prostředí nadále poddimenzovanou problematiku - p</w:t>
            </w:r>
            <w:r w:rsidRPr="004A046E">
              <w:rPr>
                <w:sz w:val="22"/>
                <w:szCs w:val="22"/>
              </w:rPr>
              <w:t xml:space="preserve">artnerský </w:t>
            </w:r>
            <w:r>
              <w:rPr>
                <w:sz w:val="22"/>
                <w:szCs w:val="22"/>
              </w:rPr>
              <w:t xml:space="preserve">život a sexuální vztahy mladých </w:t>
            </w:r>
            <w:r w:rsidRPr="004A046E">
              <w:rPr>
                <w:sz w:val="22"/>
                <w:szCs w:val="22"/>
              </w:rPr>
              <w:t>dospělých</w:t>
            </w:r>
            <w:r>
              <w:rPr>
                <w:sz w:val="22"/>
                <w:szCs w:val="22"/>
              </w:rPr>
              <w:t xml:space="preserve"> osob</w:t>
            </w:r>
            <w:r w:rsidRPr="004A046E">
              <w:rPr>
                <w:sz w:val="22"/>
                <w:szCs w:val="22"/>
              </w:rPr>
              <w:t xml:space="preserve"> s tělesným postižením</w:t>
            </w:r>
            <w:r>
              <w:rPr>
                <w:sz w:val="22"/>
                <w:szCs w:val="22"/>
              </w:rPr>
              <w:t>. Práce je tradičně členěna na</w:t>
            </w:r>
            <w:r w:rsidR="00EE02B9">
              <w:rPr>
                <w:sz w:val="22"/>
                <w:szCs w:val="22"/>
              </w:rPr>
              <w:t xml:space="preserve"> část teoretickou a praktickou. Jako vedoucí oceňuji</w:t>
            </w:r>
            <w:r>
              <w:rPr>
                <w:sz w:val="22"/>
                <w:szCs w:val="22"/>
              </w:rPr>
              <w:t xml:space="preserve"> studentčinu snahu o konzultace a úsilí, které vynaloži</w:t>
            </w:r>
            <w:r w:rsidR="00457AC1">
              <w:rPr>
                <w:sz w:val="22"/>
                <w:szCs w:val="22"/>
              </w:rPr>
              <w:t>la při finalizaci práce. Silné a</w:t>
            </w:r>
            <w:r>
              <w:rPr>
                <w:sz w:val="22"/>
                <w:szCs w:val="22"/>
              </w:rPr>
              <w:t xml:space="preserve"> slabé stránky předkládané bakalářské práce sumarizujeme níže:</w:t>
            </w:r>
          </w:p>
          <w:p w:rsidR="00B411DB" w:rsidRPr="00C50B27" w:rsidRDefault="00B411DB" w:rsidP="00B3377A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3377A" w:rsidRPr="00B32D9C" w:rsidRDefault="00B3377A" w:rsidP="00B3377A">
            <w:pPr>
              <w:rPr>
                <w:b/>
                <w:sz w:val="22"/>
                <w:szCs w:val="22"/>
              </w:rPr>
            </w:pPr>
            <w:r w:rsidRPr="00B32D9C">
              <w:rPr>
                <w:b/>
                <w:sz w:val="22"/>
                <w:szCs w:val="22"/>
              </w:rPr>
              <w:t xml:space="preserve">Mezi </w:t>
            </w:r>
            <w:r w:rsidRPr="00F01470">
              <w:rPr>
                <w:b/>
                <w:i/>
                <w:sz w:val="22"/>
                <w:szCs w:val="22"/>
              </w:rPr>
              <w:t>silné stránky</w:t>
            </w:r>
            <w:r>
              <w:rPr>
                <w:b/>
                <w:sz w:val="22"/>
                <w:szCs w:val="22"/>
              </w:rPr>
              <w:t xml:space="preserve"> předkládané bakalářské práce</w:t>
            </w:r>
            <w:r w:rsidRPr="00B32D9C">
              <w:rPr>
                <w:b/>
                <w:sz w:val="22"/>
                <w:szCs w:val="22"/>
              </w:rPr>
              <w:t xml:space="preserve"> je možno zařadit:</w:t>
            </w:r>
          </w:p>
          <w:p w:rsidR="00B411DB" w:rsidRDefault="00B337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téma, jemuž není v kontextu tuzemských výzkumů prozatím věnován dostatek pozornosti</w:t>
            </w:r>
          </w:p>
          <w:p w:rsidR="00B3377A" w:rsidRDefault="00B337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Práce se zahraničními zdroji</w:t>
            </w:r>
          </w:p>
          <w:p w:rsidR="00B3377A" w:rsidRDefault="00B337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30208F">
              <w:rPr>
                <w:sz w:val="22"/>
                <w:szCs w:val="22"/>
              </w:rPr>
              <w:t>O</w:t>
            </w:r>
            <w:r w:rsidR="009600C5">
              <w:rPr>
                <w:sz w:val="22"/>
                <w:szCs w:val="22"/>
              </w:rPr>
              <w:t>ceňuji</w:t>
            </w:r>
            <w:r w:rsidR="0030208F">
              <w:rPr>
                <w:sz w:val="22"/>
                <w:szCs w:val="22"/>
              </w:rPr>
              <w:t xml:space="preserve"> zmínku o medicínském a sociálním modelu postižení (viz </w:t>
            </w:r>
            <w:proofErr w:type="spellStart"/>
            <w:r w:rsidR="0030208F">
              <w:rPr>
                <w:sz w:val="22"/>
                <w:szCs w:val="22"/>
              </w:rPr>
              <w:t>subkap</w:t>
            </w:r>
            <w:proofErr w:type="spellEnd"/>
            <w:r w:rsidR="0030208F">
              <w:rPr>
                <w:sz w:val="22"/>
                <w:szCs w:val="22"/>
              </w:rPr>
              <w:t>. 2.2.1 a 2.2.2) a</w:t>
            </w:r>
            <w:r w:rsidR="009600C5">
              <w:rPr>
                <w:sz w:val="22"/>
                <w:szCs w:val="22"/>
              </w:rPr>
              <w:t xml:space="preserve"> zejména</w:t>
            </w:r>
            <w:r w:rsidR="0030208F">
              <w:rPr>
                <w:sz w:val="22"/>
                <w:szCs w:val="22"/>
              </w:rPr>
              <w:t xml:space="preserve"> pak</w:t>
            </w:r>
            <w:r w:rsidR="009600C5">
              <w:rPr>
                <w:sz w:val="22"/>
                <w:szCs w:val="22"/>
              </w:rPr>
              <w:t xml:space="preserve"> </w:t>
            </w:r>
            <w:r w:rsidR="00DB2D61">
              <w:rPr>
                <w:sz w:val="22"/>
                <w:szCs w:val="22"/>
              </w:rPr>
              <w:t>zpracování třetí</w:t>
            </w:r>
            <w:r>
              <w:rPr>
                <w:sz w:val="22"/>
                <w:szCs w:val="22"/>
              </w:rPr>
              <w:t xml:space="preserve"> kapitoly</w:t>
            </w:r>
          </w:p>
          <w:p w:rsidR="00B3377A" w:rsidRDefault="00B337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Korektní dodržování citační normy napříč celou kvalifikační prací</w:t>
            </w:r>
          </w:p>
          <w:p w:rsidR="00BF7A93" w:rsidRDefault="00BF7A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Realizace předvýzkumu</w:t>
            </w:r>
          </w:p>
          <w:p w:rsidR="00B411DB" w:rsidRDefault="00B337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Uplatnění nejen otevřeného, ale i axiálního kódování umožňující</w:t>
            </w:r>
            <w:r w:rsidR="00DB2D61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hlubší vhled do zkoumaného fenoménu</w:t>
            </w:r>
          </w:p>
          <w:p w:rsidR="00EF4BD9" w:rsidRDefault="00EF4B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Rozsah </w:t>
            </w:r>
            <w:r w:rsidR="00EE02B9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užité literatury odpovídá požadavkům kladeným na tento typ prací</w:t>
            </w:r>
          </w:p>
          <w:p w:rsidR="00FE6BBC" w:rsidRPr="00C50B27" w:rsidRDefault="00FE6BBC" w:rsidP="00362AB0">
            <w:pPr>
              <w:rPr>
                <w:sz w:val="22"/>
                <w:szCs w:val="22"/>
              </w:rPr>
            </w:pPr>
          </w:p>
          <w:p w:rsidR="00B3377A" w:rsidRDefault="00B3377A" w:rsidP="004650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 </w:t>
            </w:r>
            <w:r w:rsidRPr="00F01470">
              <w:rPr>
                <w:b/>
                <w:i/>
                <w:sz w:val="22"/>
                <w:szCs w:val="22"/>
              </w:rPr>
              <w:t>slabší stránky</w:t>
            </w:r>
            <w:r>
              <w:rPr>
                <w:b/>
                <w:sz w:val="22"/>
                <w:szCs w:val="22"/>
              </w:rPr>
              <w:t xml:space="preserve"> předkládané bakalářské práce lze považovat:</w:t>
            </w:r>
          </w:p>
          <w:p w:rsidR="00B411DB" w:rsidRDefault="000F6B59" w:rsidP="004650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Cíl bakalářské práce je</w:t>
            </w:r>
            <w:r w:rsidR="00E10AD7">
              <w:rPr>
                <w:sz w:val="22"/>
                <w:szCs w:val="22"/>
              </w:rPr>
              <w:t xml:space="preserve"> ve své formulaci</w:t>
            </w:r>
            <w:r>
              <w:rPr>
                <w:sz w:val="22"/>
                <w:szCs w:val="22"/>
              </w:rPr>
              <w:t xml:space="preserve"> identický s empirickým cílem</w:t>
            </w:r>
          </w:p>
          <w:p w:rsidR="00EE6BA4" w:rsidRPr="00BF7A93" w:rsidRDefault="00EE6BA4" w:rsidP="004650D2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B35CA">
              <w:rPr>
                <w:sz w:val="22"/>
                <w:szCs w:val="22"/>
              </w:rPr>
              <w:t>Frekventované g</w:t>
            </w:r>
            <w:r>
              <w:rPr>
                <w:sz w:val="22"/>
                <w:szCs w:val="22"/>
              </w:rPr>
              <w:t>ramatické, stylistické a typografické nedostatky</w:t>
            </w:r>
            <w:r w:rsidR="00FE6B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(viz např. str. 10, 11, 14</w:t>
            </w:r>
            <w:r w:rsidR="00984A2D">
              <w:rPr>
                <w:sz w:val="22"/>
                <w:szCs w:val="22"/>
              </w:rPr>
              <w:t>, 15</w:t>
            </w:r>
            <w:r w:rsidR="00917FE9">
              <w:rPr>
                <w:sz w:val="22"/>
                <w:szCs w:val="22"/>
              </w:rPr>
              <w:t>, 16</w:t>
            </w:r>
            <w:r w:rsidR="004966D3">
              <w:rPr>
                <w:sz w:val="22"/>
                <w:szCs w:val="22"/>
              </w:rPr>
              <w:t>, 17</w:t>
            </w:r>
            <w:r w:rsidR="00DB35CA">
              <w:rPr>
                <w:sz w:val="22"/>
                <w:szCs w:val="22"/>
              </w:rPr>
              <w:t>, 21</w:t>
            </w:r>
            <w:r w:rsidR="008A159A">
              <w:rPr>
                <w:sz w:val="22"/>
                <w:szCs w:val="22"/>
              </w:rPr>
              <w:t>, 23</w:t>
            </w:r>
            <w:r w:rsidR="00567E01">
              <w:rPr>
                <w:sz w:val="22"/>
                <w:szCs w:val="22"/>
              </w:rPr>
              <w:t>, 25</w:t>
            </w:r>
            <w:r w:rsidR="00545C19">
              <w:rPr>
                <w:sz w:val="22"/>
                <w:szCs w:val="22"/>
              </w:rPr>
              <w:t>, 26</w:t>
            </w:r>
            <w:r w:rsidR="0032135F">
              <w:rPr>
                <w:sz w:val="22"/>
                <w:szCs w:val="22"/>
              </w:rPr>
              <w:t>, 28</w:t>
            </w:r>
            <w:r w:rsidR="00FE6BBC">
              <w:rPr>
                <w:sz w:val="22"/>
                <w:szCs w:val="22"/>
              </w:rPr>
              <w:t>, 29, 31</w:t>
            </w:r>
            <w:r w:rsidR="00600C92">
              <w:rPr>
                <w:sz w:val="22"/>
                <w:szCs w:val="22"/>
              </w:rPr>
              <w:t>, 32</w:t>
            </w:r>
            <w:r w:rsidR="00090262">
              <w:rPr>
                <w:sz w:val="22"/>
                <w:szCs w:val="22"/>
              </w:rPr>
              <w:t>, 34</w:t>
            </w:r>
            <w:r w:rsidR="00B63050">
              <w:rPr>
                <w:sz w:val="22"/>
                <w:szCs w:val="22"/>
              </w:rPr>
              <w:t>, 35, 37</w:t>
            </w:r>
            <w:r w:rsidR="0030208F">
              <w:rPr>
                <w:sz w:val="22"/>
                <w:szCs w:val="22"/>
              </w:rPr>
              <w:t>, 38</w:t>
            </w:r>
            <w:r w:rsidR="00D2394F">
              <w:rPr>
                <w:sz w:val="22"/>
                <w:szCs w:val="22"/>
              </w:rPr>
              <w:t>, 39, 41</w:t>
            </w:r>
            <w:r w:rsidR="001476BD">
              <w:rPr>
                <w:sz w:val="22"/>
                <w:szCs w:val="22"/>
              </w:rPr>
              <w:t>, 44 atd.</w:t>
            </w:r>
            <w:r w:rsidR="00B63050">
              <w:rPr>
                <w:sz w:val="22"/>
                <w:szCs w:val="22"/>
              </w:rPr>
              <w:t>)</w:t>
            </w:r>
            <w:r w:rsidR="00600C92">
              <w:rPr>
                <w:sz w:val="22"/>
                <w:szCs w:val="22"/>
              </w:rPr>
              <w:t xml:space="preserve"> či např. </w:t>
            </w:r>
            <w:r w:rsidR="00090262">
              <w:rPr>
                <w:sz w:val="22"/>
                <w:szCs w:val="22"/>
              </w:rPr>
              <w:t>„</w:t>
            </w:r>
            <w:r w:rsidR="00600C92" w:rsidRPr="00EE6BA4">
              <w:rPr>
                <w:i/>
                <w:sz w:val="22"/>
                <w:szCs w:val="22"/>
              </w:rPr>
              <w:t>Pot</w:t>
            </w:r>
            <w:r w:rsidR="00600C92" w:rsidRPr="00EE6BA4">
              <w:rPr>
                <w:rFonts w:hint="eastAsia"/>
                <w:i/>
                <w:sz w:val="22"/>
                <w:szCs w:val="22"/>
              </w:rPr>
              <w:t>é</w:t>
            </w:r>
            <w:r w:rsidR="00600C92" w:rsidRPr="00EE6BA4">
              <w:rPr>
                <w:i/>
                <w:sz w:val="22"/>
                <w:szCs w:val="22"/>
              </w:rPr>
              <w:t xml:space="preserve"> budou analyzov</w:t>
            </w:r>
            <w:r w:rsidR="00600C92" w:rsidRPr="00EE6BA4">
              <w:rPr>
                <w:rFonts w:hint="eastAsia"/>
                <w:i/>
                <w:sz w:val="22"/>
                <w:szCs w:val="22"/>
              </w:rPr>
              <w:t>á</w:t>
            </w:r>
            <w:r w:rsidR="00600C92" w:rsidRPr="00EE6BA4">
              <w:rPr>
                <w:i/>
                <w:sz w:val="22"/>
                <w:szCs w:val="22"/>
              </w:rPr>
              <w:t>ny data z realizovan</w:t>
            </w:r>
            <w:r w:rsidR="00600C92" w:rsidRPr="00EE6BA4">
              <w:rPr>
                <w:rFonts w:hint="eastAsia"/>
                <w:i/>
                <w:sz w:val="22"/>
                <w:szCs w:val="22"/>
              </w:rPr>
              <w:t>é</w:t>
            </w:r>
            <w:r w:rsidR="00600C92" w:rsidRPr="00EE6BA4">
              <w:rPr>
                <w:i/>
                <w:sz w:val="22"/>
                <w:szCs w:val="22"/>
              </w:rPr>
              <w:t>ho v</w:t>
            </w:r>
            <w:r w:rsidR="00600C92" w:rsidRPr="00EE6BA4">
              <w:rPr>
                <w:rFonts w:hint="eastAsia"/>
                <w:i/>
                <w:sz w:val="22"/>
                <w:szCs w:val="22"/>
              </w:rPr>
              <w:t>ý</w:t>
            </w:r>
            <w:r w:rsidR="00600C92" w:rsidRPr="00EE6BA4">
              <w:rPr>
                <w:i/>
                <w:sz w:val="22"/>
                <w:szCs w:val="22"/>
              </w:rPr>
              <w:t>zkumn</w:t>
            </w:r>
            <w:r w:rsidR="00600C92" w:rsidRPr="00EE6BA4">
              <w:rPr>
                <w:rFonts w:hint="eastAsia"/>
                <w:i/>
                <w:sz w:val="22"/>
                <w:szCs w:val="22"/>
              </w:rPr>
              <w:t>é</w:t>
            </w:r>
            <w:r w:rsidR="00600C92" w:rsidRPr="00EE6BA4">
              <w:rPr>
                <w:i/>
                <w:sz w:val="22"/>
                <w:szCs w:val="22"/>
              </w:rPr>
              <w:t xml:space="preserve">ho </w:t>
            </w:r>
            <w:r w:rsidR="00600C92" w:rsidRPr="00EE6BA4">
              <w:rPr>
                <w:rFonts w:hint="eastAsia"/>
                <w:i/>
                <w:sz w:val="22"/>
                <w:szCs w:val="22"/>
              </w:rPr>
              <w:t>š</w:t>
            </w:r>
            <w:r w:rsidR="00600C92" w:rsidRPr="00EE6BA4">
              <w:rPr>
                <w:i/>
                <w:sz w:val="22"/>
                <w:szCs w:val="22"/>
              </w:rPr>
              <w:t>et</w:t>
            </w:r>
            <w:r w:rsidR="00600C92" w:rsidRPr="00EE6BA4">
              <w:rPr>
                <w:rFonts w:hint="eastAsia"/>
                <w:i/>
                <w:sz w:val="22"/>
                <w:szCs w:val="22"/>
              </w:rPr>
              <w:t>ř</w:t>
            </w:r>
            <w:r w:rsidR="00600C92" w:rsidRPr="00EE6BA4">
              <w:rPr>
                <w:i/>
                <w:sz w:val="22"/>
                <w:szCs w:val="22"/>
              </w:rPr>
              <w:t>en</w:t>
            </w:r>
            <w:r w:rsidR="00600C92" w:rsidRPr="00EE6BA4">
              <w:rPr>
                <w:rFonts w:hint="eastAsia"/>
                <w:i/>
                <w:sz w:val="22"/>
                <w:szCs w:val="22"/>
              </w:rPr>
              <w:t>í</w:t>
            </w:r>
            <w:r w:rsidR="00600C92" w:rsidRPr="00EE6BA4">
              <w:rPr>
                <w:i/>
                <w:sz w:val="22"/>
                <w:szCs w:val="22"/>
              </w:rPr>
              <w:t>, a to pomoc</w:t>
            </w:r>
            <w:r w:rsidR="00600C92" w:rsidRPr="00EE6BA4">
              <w:rPr>
                <w:rFonts w:hint="eastAsia"/>
                <w:i/>
                <w:sz w:val="22"/>
                <w:szCs w:val="22"/>
              </w:rPr>
              <w:t>í</w:t>
            </w:r>
            <w:r w:rsidR="00600C92" w:rsidRPr="00EE6BA4">
              <w:rPr>
                <w:i/>
                <w:sz w:val="22"/>
                <w:szCs w:val="22"/>
              </w:rPr>
              <w:t xml:space="preserve"> n</w:t>
            </w:r>
            <w:r w:rsidR="00600C92" w:rsidRPr="00EE6BA4">
              <w:rPr>
                <w:rFonts w:hint="eastAsia"/>
                <w:i/>
                <w:sz w:val="22"/>
                <w:szCs w:val="22"/>
              </w:rPr>
              <w:t>á</w:t>
            </w:r>
            <w:r w:rsidR="00600C92" w:rsidRPr="00EE6BA4">
              <w:rPr>
                <w:i/>
                <w:sz w:val="22"/>
                <w:szCs w:val="22"/>
              </w:rPr>
              <w:t>mi vybran</w:t>
            </w:r>
            <w:r w:rsidR="00600C92" w:rsidRPr="00EE6BA4">
              <w:rPr>
                <w:rFonts w:hint="eastAsia"/>
                <w:i/>
                <w:sz w:val="22"/>
                <w:szCs w:val="22"/>
              </w:rPr>
              <w:t>é</w:t>
            </w:r>
            <w:r w:rsidR="00600C92" w:rsidRPr="00EE6BA4">
              <w:rPr>
                <w:i/>
                <w:sz w:val="22"/>
                <w:szCs w:val="22"/>
              </w:rPr>
              <w:t xml:space="preserve"> c</w:t>
            </w:r>
            <w:r w:rsidR="00600C92" w:rsidRPr="00EE6BA4">
              <w:rPr>
                <w:rFonts w:hint="eastAsia"/>
                <w:i/>
                <w:sz w:val="22"/>
                <w:szCs w:val="22"/>
              </w:rPr>
              <w:t>í</w:t>
            </w:r>
            <w:r w:rsidR="00600C92" w:rsidRPr="00EE6BA4">
              <w:rPr>
                <w:i/>
                <w:sz w:val="22"/>
                <w:szCs w:val="22"/>
              </w:rPr>
              <w:t>lov</w:t>
            </w:r>
            <w:r w:rsidR="00600C92" w:rsidRPr="00EE6BA4">
              <w:rPr>
                <w:rFonts w:hint="eastAsia"/>
                <w:i/>
                <w:sz w:val="22"/>
                <w:szCs w:val="22"/>
              </w:rPr>
              <w:t>é</w:t>
            </w:r>
            <w:r w:rsidR="00600C92" w:rsidRPr="00EE6BA4">
              <w:rPr>
                <w:i/>
                <w:sz w:val="22"/>
                <w:szCs w:val="22"/>
              </w:rPr>
              <w:t xml:space="preserve"> skupiny</w:t>
            </w:r>
            <w:r w:rsidR="00600C92" w:rsidRPr="000D23E8">
              <w:rPr>
                <w:i/>
                <w:sz w:val="22"/>
                <w:szCs w:val="22"/>
              </w:rPr>
              <w:t>“; „T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ě</w:t>
            </w:r>
            <w:r w:rsidR="00600C92" w:rsidRPr="000D23E8">
              <w:rPr>
                <w:i/>
                <w:sz w:val="22"/>
                <w:szCs w:val="22"/>
              </w:rPr>
              <w:t>lesn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é</w:t>
            </w:r>
            <w:r w:rsidR="00600C92" w:rsidRPr="000D23E8">
              <w:rPr>
                <w:i/>
                <w:sz w:val="22"/>
                <w:szCs w:val="22"/>
              </w:rPr>
              <w:t xml:space="preserve"> posti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ž</w:t>
            </w:r>
            <w:r w:rsidR="00600C92" w:rsidRPr="000D23E8">
              <w:rPr>
                <w:i/>
                <w:sz w:val="22"/>
                <w:szCs w:val="22"/>
              </w:rPr>
              <w:t>en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í</w:t>
            </w:r>
            <w:r w:rsidR="00600C92" w:rsidRPr="000D23E8">
              <w:rPr>
                <w:i/>
                <w:sz w:val="22"/>
                <w:szCs w:val="22"/>
              </w:rPr>
              <w:t xml:space="preserve"> je velmi 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š</w:t>
            </w:r>
            <w:r w:rsidR="00600C92" w:rsidRPr="000D23E8">
              <w:rPr>
                <w:i/>
                <w:sz w:val="22"/>
                <w:szCs w:val="22"/>
              </w:rPr>
              <w:t>irok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ý</w:t>
            </w:r>
            <w:r w:rsidR="00600C92" w:rsidRPr="000D23E8">
              <w:rPr>
                <w:i/>
                <w:sz w:val="22"/>
                <w:szCs w:val="22"/>
              </w:rPr>
              <w:t xml:space="preserve"> pojem a z hlediska jin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ý</w:t>
            </w:r>
            <w:r w:rsidR="00600C92" w:rsidRPr="000D23E8">
              <w:rPr>
                <w:i/>
                <w:sz w:val="22"/>
                <w:szCs w:val="22"/>
              </w:rPr>
              <w:t>ch autor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ů</w:t>
            </w:r>
            <w:r w:rsidR="00600C92" w:rsidRPr="000D23E8">
              <w:rPr>
                <w:i/>
                <w:sz w:val="22"/>
                <w:szCs w:val="22"/>
              </w:rPr>
              <w:t xml:space="preserve"> m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ůž</w:t>
            </w:r>
            <w:r w:rsidR="00600C92" w:rsidRPr="000D23E8">
              <w:rPr>
                <w:i/>
                <w:sz w:val="22"/>
                <w:szCs w:val="22"/>
              </w:rPr>
              <w:t>e b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ý</w:t>
            </w:r>
            <w:r w:rsidR="00600C92" w:rsidRPr="000D23E8">
              <w:rPr>
                <w:i/>
                <w:sz w:val="22"/>
                <w:szCs w:val="22"/>
              </w:rPr>
              <w:t>t ch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á</w:t>
            </w:r>
            <w:r w:rsidR="00600C92" w:rsidRPr="000D23E8">
              <w:rPr>
                <w:i/>
                <w:sz w:val="22"/>
                <w:szCs w:val="22"/>
              </w:rPr>
              <w:t>pan i pro ka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ž</w:t>
            </w:r>
            <w:r w:rsidR="00600C92" w:rsidRPr="000D23E8">
              <w:rPr>
                <w:i/>
                <w:sz w:val="22"/>
                <w:szCs w:val="22"/>
              </w:rPr>
              <w:t>d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é</w:t>
            </w:r>
            <w:r w:rsidR="00600C92" w:rsidRPr="000D23E8">
              <w:rPr>
                <w:i/>
                <w:sz w:val="22"/>
                <w:szCs w:val="22"/>
              </w:rPr>
              <w:t>ho z nich jin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ý</w:t>
            </w:r>
            <w:r w:rsidR="00600C92" w:rsidRPr="000D23E8">
              <w:rPr>
                <w:i/>
                <w:sz w:val="22"/>
                <w:szCs w:val="22"/>
              </w:rPr>
              <w:t>m zp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ů</w:t>
            </w:r>
            <w:r w:rsidR="00600C92" w:rsidRPr="000D23E8">
              <w:rPr>
                <w:i/>
                <w:sz w:val="22"/>
                <w:szCs w:val="22"/>
              </w:rPr>
              <w:t>sobem. Z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á</w:t>
            </w:r>
            <w:r w:rsidR="00600C92" w:rsidRPr="000D23E8">
              <w:rPr>
                <w:i/>
                <w:sz w:val="22"/>
                <w:szCs w:val="22"/>
              </w:rPr>
              <w:t>kladn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í</w:t>
            </w:r>
            <w:r w:rsidR="00600C92" w:rsidRPr="000D23E8">
              <w:rPr>
                <w:i/>
                <w:sz w:val="22"/>
                <w:szCs w:val="22"/>
              </w:rPr>
              <w:t>m d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ů</w:t>
            </w:r>
            <w:r w:rsidR="00600C92" w:rsidRPr="000D23E8">
              <w:rPr>
                <w:i/>
                <w:sz w:val="22"/>
                <w:szCs w:val="22"/>
              </w:rPr>
              <w:t>vodem m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ůž</w:t>
            </w:r>
            <w:r w:rsidR="00600C92" w:rsidRPr="000D23E8">
              <w:rPr>
                <w:i/>
                <w:sz w:val="22"/>
                <w:szCs w:val="22"/>
              </w:rPr>
              <w:t>e b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ý</w:t>
            </w:r>
            <w:r w:rsidR="00600C92" w:rsidRPr="000D23E8">
              <w:rPr>
                <w:i/>
                <w:sz w:val="22"/>
                <w:szCs w:val="22"/>
              </w:rPr>
              <w:t xml:space="preserve">t </w:t>
            </w:r>
            <w:r w:rsidR="00600C92" w:rsidRPr="000D23E8">
              <w:rPr>
                <w:i/>
                <w:sz w:val="22"/>
                <w:szCs w:val="22"/>
              </w:rPr>
              <w:lastRenderedPageBreak/>
              <w:t>zp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ů</w:t>
            </w:r>
            <w:r w:rsidR="00600C92" w:rsidRPr="000D23E8">
              <w:rPr>
                <w:i/>
                <w:sz w:val="22"/>
                <w:szCs w:val="22"/>
              </w:rPr>
              <w:t>sob ch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á</w:t>
            </w:r>
            <w:r w:rsidR="00600C92" w:rsidRPr="000D23E8">
              <w:rPr>
                <w:i/>
                <w:sz w:val="22"/>
                <w:szCs w:val="22"/>
              </w:rPr>
              <w:t>p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á</w:t>
            </w:r>
            <w:r w:rsidR="00600C92" w:rsidRPr="000D23E8">
              <w:rPr>
                <w:i/>
                <w:sz w:val="22"/>
                <w:szCs w:val="22"/>
              </w:rPr>
              <w:t>n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í</w:t>
            </w:r>
            <w:r w:rsidR="00600C92" w:rsidRPr="000D23E8">
              <w:rPr>
                <w:i/>
                <w:sz w:val="22"/>
                <w:szCs w:val="22"/>
              </w:rPr>
              <w:t xml:space="preserve"> z hlediska r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ů</w:t>
            </w:r>
            <w:r w:rsidR="00600C92" w:rsidRPr="000D23E8">
              <w:rPr>
                <w:i/>
                <w:sz w:val="22"/>
                <w:szCs w:val="22"/>
              </w:rPr>
              <w:t>zn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ý</w:t>
            </w:r>
            <w:r w:rsidR="00600C92" w:rsidRPr="000D23E8">
              <w:rPr>
                <w:i/>
                <w:sz w:val="22"/>
                <w:szCs w:val="22"/>
              </w:rPr>
              <w:t>ch autor</w:t>
            </w:r>
            <w:r w:rsidR="00600C92" w:rsidRPr="000D23E8">
              <w:rPr>
                <w:rFonts w:hint="eastAsia"/>
                <w:i/>
                <w:sz w:val="22"/>
                <w:szCs w:val="22"/>
              </w:rPr>
              <w:t>ů</w:t>
            </w:r>
            <w:r w:rsidR="00600C92" w:rsidRPr="000D23E8">
              <w:rPr>
                <w:i/>
                <w:sz w:val="22"/>
                <w:szCs w:val="22"/>
              </w:rPr>
              <w:t>“</w:t>
            </w:r>
            <w:r w:rsidR="00600C92">
              <w:rPr>
                <w:i/>
                <w:sz w:val="22"/>
                <w:szCs w:val="22"/>
              </w:rPr>
              <w:t>;</w:t>
            </w:r>
            <w:r w:rsidR="00600C92">
              <w:rPr>
                <w:rFonts w:ascii="TimesNewRomanPSMT" w:eastAsia="TimesNewRomanPSMT" w:cs="TimesNewRomanPSMT"/>
              </w:rPr>
              <w:t xml:space="preserve"> </w:t>
            </w:r>
            <w:r w:rsidR="00600C92">
              <w:rPr>
                <w:rFonts w:ascii="TimesNewRomanPSMT" w:eastAsia="TimesNewRomanPSMT" w:cs="TimesNewRomanPSMT"/>
              </w:rPr>
              <w:t>„</w:t>
            </w:r>
            <w:r w:rsidR="00600C92">
              <w:rPr>
                <w:i/>
                <w:sz w:val="22"/>
                <w:szCs w:val="22"/>
              </w:rPr>
              <w:t>C</w:t>
            </w:r>
            <w:r w:rsidR="00600C92" w:rsidRPr="0032135F">
              <w:rPr>
                <w:rFonts w:hint="eastAsia"/>
                <w:i/>
                <w:sz w:val="22"/>
                <w:szCs w:val="22"/>
              </w:rPr>
              <w:t>í</w:t>
            </w:r>
            <w:r w:rsidR="00600C92" w:rsidRPr="0032135F">
              <w:rPr>
                <w:i/>
                <w:sz w:val="22"/>
                <w:szCs w:val="22"/>
              </w:rPr>
              <w:t>lem bylo p</w:t>
            </w:r>
            <w:r w:rsidR="00600C92" w:rsidRPr="0032135F">
              <w:rPr>
                <w:rFonts w:hint="eastAsia"/>
                <w:i/>
                <w:sz w:val="22"/>
                <w:szCs w:val="22"/>
              </w:rPr>
              <w:t>ř</w:t>
            </w:r>
            <w:r w:rsidR="00600C92" w:rsidRPr="0032135F">
              <w:rPr>
                <w:i/>
                <w:sz w:val="22"/>
                <w:szCs w:val="22"/>
              </w:rPr>
              <w:t>edch</w:t>
            </w:r>
            <w:r w:rsidR="00600C92" w:rsidRPr="0032135F">
              <w:rPr>
                <w:rFonts w:hint="eastAsia"/>
                <w:i/>
                <w:sz w:val="22"/>
                <w:szCs w:val="22"/>
              </w:rPr>
              <w:t>á</w:t>
            </w:r>
            <w:r w:rsidR="00600C92" w:rsidRPr="0032135F">
              <w:rPr>
                <w:i/>
                <w:sz w:val="22"/>
                <w:szCs w:val="22"/>
              </w:rPr>
              <w:t>zen</w:t>
            </w:r>
            <w:r w:rsidR="00600C92" w:rsidRPr="0032135F">
              <w:rPr>
                <w:rFonts w:hint="eastAsia"/>
                <w:i/>
                <w:sz w:val="22"/>
                <w:szCs w:val="22"/>
              </w:rPr>
              <w:t>í</w:t>
            </w:r>
            <w:r w:rsidR="00600C92" w:rsidRPr="0032135F">
              <w:rPr>
                <w:i/>
                <w:sz w:val="22"/>
                <w:szCs w:val="22"/>
              </w:rPr>
              <w:t xml:space="preserve"> vzniku vrozen</w:t>
            </w:r>
            <w:r w:rsidR="00600C92" w:rsidRPr="0032135F">
              <w:rPr>
                <w:rFonts w:hint="eastAsia"/>
                <w:i/>
                <w:sz w:val="22"/>
                <w:szCs w:val="22"/>
              </w:rPr>
              <w:t>é</w:t>
            </w:r>
            <w:r w:rsidR="00600C92" w:rsidRPr="0032135F">
              <w:rPr>
                <w:i/>
                <w:sz w:val="22"/>
                <w:szCs w:val="22"/>
              </w:rPr>
              <w:t>ho t</w:t>
            </w:r>
            <w:r w:rsidR="00600C92" w:rsidRPr="0032135F">
              <w:rPr>
                <w:rFonts w:hint="eastAsia"/>
                <w:i/>
                <w:sz w:val="22"/>
                <w:szCs w:val="22"/>
              </w:rPr>
              <w:t>ě</w:t>
            </w:r>
            <w:r w:rsidR="00600C92" w:rsidRPr="0032135F">
              <w:rPr>
                <w:i/>
                <w:sz w:val="22"/>
                <w:szCs w:val="22"/>
              </w:rPr>
              <w:t>lesn</w:t>
            </w:r>
            <w:r w:rsidR="00600C92" w:rsidRPr="0032135F">
              <w:rPr>
                <w:rFonts w:hint="eastAsia"/>
                <w:i/>
                <w:sz w:val="22"/>
                <w:szCs w:val="22"/>
              </w:rPr>
              <w:t>é</w:t>
            </w:r>
            <w:r w:rsidR="00600C92" w:rsidRPr="0032135F">
              <w:rPr>
                <w:i/>
                <w:sz w:val="22"/>
                <w:szCs w:val="22"/>
              </w:rPr>
              <w:t>ho</w:t>
            </w:r>
            <w:r w:rsidR="00600C92">
              <w:rPr>
                <w:i/>
                <w:sz w:val="22"/>
                <w:szCs w:val="22"/>
              </w:rPr>
              <w:t xml:space="preserve"> </w:t>
            </w:r>
            <w:r w:rsidR="00600C92" w:rsidRPr="0032135F">
              <w:rPr>
                <w:i/>
                <w:sz w:val="22"/>
                <w:szCs w:val="22"/>
              </w:rPr>
              <w:t>posti</w:t>
            </w:r>
            <w:r w:rsidR="00600C92" w:rsidRPr="0032135F">
              <w:rPr>
                <w:rFonts w:hint="eastAsia"/>
                <w:i/>
                <w:sz w:val="22"/>
                <w:szCs w:val="22"/>
              </w:rPr>
              <w:t>ž</w:t>
            </w:r>
            <w:r w:rsidR="00600C92" w:rsidRPr="0032135F">
              <w:rPr>
                <w:i/>
                <w:sz w:val="22"/>
                <w:szCs w:val="22"/>
              </w:rPr>
              <w:t>en</w:t>
            </w:r>
            <w:r w:rsidR="00600C92" w:rsidRPr="0032135F">
              <w:rPr>
                <w:rFonts w:hint="eastAsia"/>
                <w:i/>
                <w:sz w:val="22"/>
                <w:szCs w:val="22"/>
              </w:rPr>
              <w:t>í</w:t>
            </w:r>
            <w:r w:rsidR="00600C92" w:rsidRPr="0032135F">
              <w:rPr>
                <w:i/>
                <w:sz w:val="22"/>
                <w:szCs w:val="22"/>
              </w:rPr>
              <w:t xml:space="preserve"> </w:t>
            </w:r>
            <w:r w:rsidR="00600C92" w:rsidRPr="0032135F">
              <w:rPr>
                <w:rFonts w:hint="eastAsia"/>
                <w:i/>
                <w:sz w:val="22"/>
                <w:szCs w:val="22"/>
              </w:rPr>
              <w:t>č</w:t>
            </w:r>
            <w:r w:rsidR="00600C92" w:rsidRPr="0032135F">
              <w:rPr>
                <w:i/>
                <w:sz w:val="22"/>
                <w:szCs w:val="22"/>
              </w:rPr>
              <w:t>i snaha narozen</w:t>
            </w:r>
            <w:r w:rsidR="00600C92" w:rsidRPr="0032135F">
              <w:rPr>
                <w:rFonts w:hint="eastAsia"/>
                <w:i/>
                <w:sz w:val="22"/>
                <w:szCs w:val="22"/>
              </w:rPr>
              <w:t>í</w:t>
            </w:r>
            <w:r w:rsidR="00600C92" w:rsidRPr="0032135F">
              <w:rPr>
                <w:i/>
                <w:sz w:val="22"/>
                <w:szCs w:val="22"/>
              </w:rPr>
              <w:t xml:space="preserve"> d</w:t>
            </w:r>
            <w:r w:rsidR="00600C92" w:rsidRPr="0032135F">
              <w:rPr>
                <w:rFonts w:hint="eastAsia"/>
                <w:i/>
                <w:sz w:val="22"/>
                <w:szCs w:val="22"/>
              </w:rPr>
              <w:t>í</w:t>
            </w:r>
            <w:r w:rsidR="00600C92" w:rsidRPr="0032135F">
              <w:rPr>
                <w:i/>
                <w:sz w:val="22"/>
                <w:szCs w:val="22"/>
              </w:rPr>
              <w:t>t</w:t>
            </w:r>
            <w:r w:rsidR="00600C92" w:rsidRPr="0032135F">
              <w:rPr>
                <w:rFonts w:hint="eastAsia"/>
                <w:i/>
                <w:sz w:val="22"/>
                <w:szCs w:val="22"/>
              </w:rPr>
              <w:t>ě</w:t>
            </w:r>
            <w:r w:rsidR="00600C92" w:rsidRPr="0032135F">
              <w:rPr>
                <w:i/>
                <w:sz w:val="22"/>
                <w:szCs w:val="22"/>
              </w:rPr>
              <w:t>te s vadou nebo poruchou</w:t>
            </w:r>
            <w:r w:rsidR="00600C92">
              <w:rPr>
                <w:i/>
                <w:sz w:val="22"/>
                <w:szCs w:val="22"/>
              </w:rPr>
              <w:t>“</w:t>
            </w:r>
            <w:r w:rsidR="00BF7A93">
              <w:rPr>
                <w:i/>
                <w:sz w:val="22"/>
                <w:szCs w:val="22"/>
              </w:rPr>
              <w:t xml:space="preserve">; </w:t>
            </w:r>
            <w:r w:rsidR="00BF7A93" w:rsidRPr="00BF7A93">
              <w:rPr>
                <w:i/>
                <w:sz w:val="22"/>
                <w:szCs w:val="22"/>
              </w:rPr>
              <w:t>Jedn</w:t>
            </w:r>
            <w:r w:rsidR="00BF7A93" w:rsidRPr="00BF7A93">
              <w:rPr>
                <w:rFonts w:hint="eastAsia"/>
                <w:i/>
                <w:sz w:val="22"/>
                <w:szCs w:val="22"/>
              </w:rPr>
              <w:t>á</w:t>
            </w:r>
            <w:r w:rsidR="00BF7A93" w:rsidRPr="00BF7A93">
              <w:rPr>
                <w:i/>
                <w:sz w:val="22"/>
                <w:szCs w:val="22"/>
              </w:rPr>
              <w:t xml:space="preserve"> se o t</w:t>
            </w:r>
            <w:r w:rsidR="00BF7A93" w:rsidRPr="00BF7A93">
              <w:rPr>
                <w:rFonts w:hint="eastAsia"/>
                <w:i/>
                <w:sz w:val="22"/>
                <w:szCs w:val="22"/>
              </w:rPr>
              <w:t>ř</w:t>
            </w:r>
            <w:r w:rsidR="00BF7A93" w:rsidRPr="00BF7A93">
              <w:rPr>
                <w:i/>
                <w:sz w:val="22"/>
                <w:szCs w:val="22"/>
              </w:rPr>
              <w:t xml:space="preserve">i </w:t>
            </w:r>
            <w:r w:rsidR="00BF7A93" w:rsidRPr="00BF7A93">
              <w:rPr>
                <w:rFonts w:hint="eastAsia"/>
                <w:i/>
                <w:sz w:val="22"/>
                <w:szCs w:val="22"/>
              </w:rPr>
              <w:t>ž</w:t>
            </w:r>
            <w:r w:rsidR="00BF7A93" w:rsidRPr="00BF7A93">
              <w:rPr>
                <w:i/>
                <w:sz w:val="22"/>
                <w:szCs w:val="22"/>
              </w:rPr>
              <w:t xml:space="preserve">eny a </w:t>
            </w:r>
            <w:r w:rsidR="00BF7A93" w:rsidRPr="00BF7A93">
              <w:rPr>
                <w:rFonts w:hint="eastAsia"/>
                <w:i/>
                <w:sz w:val="22"/>
                <w:szCs w:val="22"/>
              </w:rPr>
              <w:t>č</w:t>
            </w:r>
            <w:r w:rsidR="00BF7A93" w:rsidRPr="00BF7A93">
              <w:rPr>
                <w:i/>
                <w:sz w:val="22"/>
                <w:szCs w:val="22"/>
              </w:rPr>
              <w:t>ty</w:t>
            </w:r>
            <w:r w:rsidR="00BF7A93" w:rsidRPr="00BF7A93">
              <w:rPr>
                <w:rFonts w:hint="eastAsia"/>
                <w:i/>
                <w:sz w:val="22"/>
                <w:szCs w:val="22"/>
              </w:rPr>
              <w:t>ř</w:t>
            </w:r>
            <w:r w:rsidR="00BF7A93" w:rsidRPr="00BF7A93">
              <w:rPr>
                <w:i/>
                <w:sz w:val="22"/>
                <w:szCs w:val="22"/>
              </w:rPr>
              <w:t>i mu</w:t>
            </w:r>
            <w:r w:rsidR="00BF7A93" w:rsidRPr="00BF7A93">
              <w:rPr>
                <w:rFonts w:hint="eastAsia"/>
                <w:i/>
                <w:sz w:val="22"/>
                <w:szCs w:val="22"/>
              </w:rPr>
              <w:t>ž</w:t>
            </w:r>
            <w:r w:rsidR="00BF7A93" w:rsidRPr="00BF7A93">
              <w:rPr>
                <w:i/>
                <w:sz w:val="22"/>
                <w:szCs w:val="22"/>
              </w:rPr>
              <w:t>e s</w:t>
            </w:r>
            <w:r w:rsidR="00BF7A93">
              <w:rPr>
                <w:i/>
                <w:sz w:val="22"/>
                <w:szCs w:val="22"/>
              </w:rPr>
              <w:t> </w:t>
            </w:r>
            <w:r w:rsidR="00BF7A93" w:rsidRPr="00BF7A93">
              <w:rPr>
                <w:i/>
                <w:sz w:val="22"/>
                <w:szCs w:val="22"/>
              </w:rPr>
              <w:t>d</w:t>
            </w:r>
            <w:r w:rsidR="00BF7A93" w:rsidRPr="00BF7A93">
              <w:rPr>
                <w:rFonts w:hint="eastAsia"/>
                <w:i/>
                <w:sz w:val="22"/>
                <w:szCs w:val="22"/>
              </w:rPr>
              <w:t>ě</w:t>
            </w:r>
            <w:r w:rsidR="00BF7A93">
              <w:rPr>
                <w:i/>
                <w:sz w:val="22"/>
                <w:szCs w:val="22"/>
              </w:rPr>
              <w:t xml:space="preserve">tskou </w:t>
            </w:r>
            <w:r w:rsidR="00BF7A93" w:rsidRPr="00BF7A93">
              <w:rPr>
                <w:i/>
                <w:sz w:val="22"/>
                <w:szCs w:val="22"/>
              </w:rPr>
              <w:t>mozkovou obrnou, kte</w:t>
            </w:r>
            <w:r w:rsidR="00BF7A93" w:rsidRPr="00BF7A93">
              <w:rPr>
                <w:rFonts w:hint="eastAsia"/>
                <w:i/>
                <w:sz w:val="22"/>
                <w:szCs w:val="22"/>
              </w:rPr>
              <w:t>ří</w:t>
            </w:r>
            <w:r w:rsidR="00BF7A93" w:rsidRPr="00BF7A93">
              <w:rPr>
                <w:i/>
                <w:sz w:val="22"/>
                <w:szCs w:val="22"/>
              </w:rPr>
              <w:t xml:space="preserve"> maj</w:t>
            </w:r>
            <w:r w:rsidR="00BF7A93" w:rsidRPr="00BF7A93">
              <w:rPr>
                <w:rFonts w:hint="eastAsia"/>
                <w:i/>
                <w:sz w:val="22"/>
                <w:szCs w:val="22"/>
              </w:rPr>
              <w:t>í</w:t>
            </w:r>
            <w:r w:rsidR="00BF7A93" w:rsidRPr="00BF7A93">
              <w:rPr>
                <w:i/>
                <w:sz w:val="22"/>
                <w:szCs w:val="22"/>
              </w:rPr>
              <w:t xml:space="preserve"> zku</w:t>
            </w:r>
            <w:r w:rsidR="00BF7A93" w:rsidRPr="00BF7A93">
              <w:rPr>
                <w:rFonts w:hint="eastAsia"/>
                <w:i/>
                <w:sz w:val="22"/>
                <w:szCs w:val="22"/>
              </w:rPr>
              <w:t>š</w:t>
            </w:r>
            <w:r w:rsidR="00BF7A93" w:rsidRPr="00BF7A93">
              <w:rPr>
                <w:i/>
                <w:sz w:val="22"/>
                <w:szCs w:val="22"/>
              </w:rPr>
              <w:t>enosti v oblasti partnersk</w:t>
            </w:r>
            <w:r w:rsidR="00BF7A93" w:rsidRPr="00BF7A93">
              <w:rPr>
                <w:rFonts w:hint="eastAsia"/>
                <w:i/>
                <w:sz w:val="22"/>
                <w:szCs w:val="22"/>
              </w:rPr>
              <w:t>ý</w:t>
            </w:r>
            <w:r w:rsidR="00BF7A93" w:rsidRPr="00BF7A93">
              <w:rPr>
                <w:i/>
                <w:sz w:val="22"/>
                <w:szCs w:val="22"/>
              </w:rPr>
              <w:t>ch a sexu</w:t>
            </w:r>
            <w:r w:rsidR="00BF7A93" w:rsidRPr="00BF7A93">
              <w:rPr>
                <w:rFonts w:hint="eastAsia"/>
                <w:i/>
                <w:sz w:val="22"/>
                <w:szCs w:val="22"/>
              </w:rPr>
              <w:t>á</w:t>
            </w:r>
            <w:r w:rsidR="00BF7A93" w:rsidRPr="00BF7A93">
              <w:rPr>
                <w:i/>
                <w:sz w:val="22"/>
                <w:szCs w:val="22"/>
              </w:rPr>
              <w:t>ln</w:t>
            </w:r>
            <w:r w:rsidR="00BF7A93" w:rsidRPr="00BF7A93">
              <w:rPr>
                <w:rFonts w:hint="eastAsia"/>
                <w:i/>
                <w:sz w:val="22"/>
                <w:szCs w:val="22"/>
              </w:rPr>
              <w:t>í</w:t>
            </w:r>
            <w:r w:rsidR="00BF7A93" w:rsidRPr="00BF7A93">
              <w:rPr>
                <w:i/>
                <w:sz w:val="22"/>
                <w:szCs w:val="22"/>
              </w:rPr>
              <w:t>ch vztah</w:t>
            </w:r>
            <w:r w:rsidR="00BF7A93" w:rsidRPr="00BF7A93">
              <w:rPr>
                <w:rFonts w:hint="eastAsia"/>
                <w:i/>
                <w:sz w:val="22"/>
                <w:szCs w:val="22"/>
              </w:rPr>
              <w:t>ů</w:t>
            </w:r>
            <w:r w:rsidR="00BF7A93" w:rsidRPr="00BF7A93">
              <w:rPr>
                <w:i/>
                <w:sz w:val="22"/>
                <w:szCs w:val="22"/>
              </w:rPr>
              <w:t>. Tito</w:t>
            </w:r>
            <w:r w:rsidR="00BF7A93">
              <w:rPr>
                <w:i/>
                <w:sz w:val="22"/>
                <w:szCs w:val="22"/>
              </w:rPr>
              <w:t xml:space="preserve"> </w:t>
            </w:r>
            <w:r w:rsidR="00BF7A93" w:rsidRPr="00BF7A93">
              <w:rPr>
                <w:i/>
                <w:sz w:val="22"/>
                <w:szCs w:val="22"/>
              </w:rPr>
              <w:t>participanti se pot</w:t>
            </w:r>
            <w:r w:rsidR="00BF7A93" w:rsidRPr="00BF7A93">
              <w:rPr>
                <w:rFonts w:hint="eastAsia"/>
                <w:i/>
                <w:sz w:val="22"/>
                <w:szCs w:val="22"/>
              </w:rPr>
              <w:t>ý</w:t>
            </w:r>
            <w:r w:rsidR="00BF7A93" w:rsidRPr="00BF7A93">
              <w:rPr>
                <w:i/>
                <w:sz w:val="22"/>
                <w:szCs w:val="22"/>
              </w:rPr>
              <w:t>kaj</w:t>
            </w:r>
            <w:r w:rsidR="00BF7A93" w:rsidRPr="00BF7A93">
              <w:rPr>
                <w:rFonts w:hint="eastAsia"/>
                <w:i/>
                <w:sz w:val="22"/>
                <w:szCs w:val="22"/>
              </w:rPr>
              <w:t>í</w:t>
            </w:r>
            <w:r w:rsidR="00BF7A93" w:rsidRPr="00BF7A93">
              <w:rPr>
                <w:i/>
                <w:sz w:val="22"/>
                <w:szCs w:val="22"/>
              </w:rPr>
              <w:t xml:space="preserve"> s</w:t>
            </w:r>
            <w:r w:rsidR="00BF7A93">
              <w:rPr>
                <w:i/>
                <w:sz w:val="22"/>
                <w:szCs w:val="22"/>
              </w:rPr>
              <w:t> </w:t>
            </w:r>
            <w:r w:rsidR="00BF7A93" w:rsidRPr="00BF7A93">
              <w:rPr>
                <w:i/>
                <w:sz w:val="22"/>
                <w:szCs w:val="22"/>
              </w:rPr>
              <w:t>DMO</w:t>
            </w:r>
            <w:r w:rsidR="00BF7A93">
              <w:rPr>
                <w:i/>
                <w:sz w:val="22"/>
                <w:szCs w:val="22"/>
              </w:rPr>
              <w:t>“</w:t>
            </w:r>
            <w:r w:rsidR="00600C92">
              <w:rPr>
                <w:sz w:val="22"/>
                <w:szCs w:val="22"/>
              </w:rPr>
              <w:t xml:space="preserve"> aj.), které snižují odborný ráz a srozumitelnost zejména teoretické části práce</w:t>
            </w:r>
          </w:p>
          <w:p w:rsidR="00BF7A93" w:rsidRDefault="00BF7A93" w:rsidP="004650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Některé kódy by bylo třeba formulačně vyprecizovat s přihlédnutím ke genderu</w:t>
            </w:r>
            <w:r w:rsidR="00070253">
              <w:rPr>
                <w:sz w:val="22"/>
                <w:szCs w:val="22"/>
              </w:rPr>
              <w:t xml:space="preserve"> (např. kód „</w:t>
            </w:r>
            <w:r w:rsidR="00070253" w:rsidRPr="00070253">
              <w:rPr>
                <w:i/>
                <w:sz w:val="22"/>
                <w:szCs w:val="22"/>
              </w:rPr>
              <w:t>výjimečný partner</w:t>
            </w:r>
            <w:r w:rsidR="00070253">
              <w:rPr>
                <w:sz w:val="22"/>
                <w:szCs w:val="22"/>
              </w:rPr>
              <w:t>“, „</w:t>
            </w:r>
            <w:r w:rsidR="00070253" w:rsidRPr="00070253">
              <w:rPr>
                <w:i/>
                <w:sz w:val="22"/>
                <w:szCs w:val="22"/>
              </w:rPr>
              <w:t>chování partnera</w:t>
            </w:r>
            <w:r w:rsidR="00070253">
              <w:rPr>
                <w:sz w:val="22"/>
                <w:szCs w:val="22"/>
              </w:rPr>
              <w:t>“, či „</w:t>
            </w:r>
            <w:r w:rsidR="00070253" w:rsidRPr="00070253">
              <w:rPr>
                <w:i/>
                <w:sz w:val="22"/>
                <w:szCs w:val="22"/>
              </w:rPr>
              <w:t>vzájemná sympatie k partnerovi</w:t>
            </w:r>
            <w:r w:rsidR="00070253">
              <w:rPr>
                <w:sz w:val="22"/>
                <w:szCs w:val="22"/>
              </w:rPr>
              <w:t>,“ ačkoliv participanti Jakub a Michal hovořili o své přítelkyni – viz např. str. 61, 68)</w:t>
            </w:r>
          </w:p>
          <w:p w:rsidR="004650D2" w:rsidRDefault="004650D2" w:rsidP="004650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Drobné nedostatky ve formální úpravě práce (tabulky v některých případech nejsou jako celek umístěny na jedné straně či zcela rozházený formát paradigmatického modelu, který snižuje čitelnost vazeb mezi kategoriemi)</w:t>
            </w:r>
          </w:p>
          <w:p w:rsidR="00BF7A93" w:rsidRDefault="00EE02B9" w:rsidP="004650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Závěry bakalářské práce a diskuze mohly být propracovanější</w:t>
            </w:r>
          </w:p>
          <w:p w:rsidR="00D2394F" w:rsidRDefault="00D2394F" w:rsidP="004650D2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9600C5" w:rsidP="004650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aktuálním, avšak v odborných kruzích nadále spíše </w:t>
            </w:r>
            <w:proofErr w:type="spellStart"/>
            <w:r>
              <w:rPr>
                <w:sz w:val="22"/>
                <w:szCs w:val="22"/>
              </w:rPr>
              <w:t>marginalizovaném</w:t>
            </w:r>
            <w:proofErr w:type="spellEnd"/>
            <w:r>
              <w:rPr>
                <w:sz w:val="22"/>
                <w:szCs w:val="22"/>
              </w:rPr>
              <w:t xml:space="preserve"> tématu. Teoretická část má logickou strukturu, její srozumitelnost</w:t>
            </w:r>
            <w:r w:rsidR="00EA70DC">
              <w:rPr>
                <w:sz w:val="22"/>
                <w:szCs w:val="22"/>
              </w:rPr>
              <w:t xml:space="preserve"> a odborný ráz jsou však </w:t>
            </w:r>
            <w:r>
              <w:rPr>
                <w:sz w:val="22"/>
                <w:szCs w:val="22"/>
              </w:rPr>
              <w:t>sníženy celou řadou gramatických a stylistických nedostatků. V tomto ohledu je</w:t>
            </w:r>
            <w:r w:rsidR="00727BB6">
              <w:rPr>
                <w:sz w:val="22"/>
                <w:szCs w:val="22"/>
              </w:rPr>
              <w:t xml:space="preserve"> na škodu</w:t>
            </w:r>
            <w:r>
              <w:rPr>
                <w:sz w:val="22"/>
                <w:szCs w:val="22"/>
              </w:rPr>
              <w:t>, že nebylo věnováno více pozornosti z</w:t>
            </w:r>
            <w:r w:rsidR="00727BB6">
              <w:rPr>
                <w:sz w:val="22"/>
                <w:szCs w:val="22"/>
              </w:rPr>
              <w:t xml:space="preserve">ávěrečným jazykovým korekturám. </w:t>
            </w:r>
            <w:r>
              <w:rPr>
                <w:sz w:val="22"/>
                <w:szCs w:val="22"/>
              </w:rPr>
              <w:t xml:space="preserve">V empirické části práce oceňuju volbu kvalitativního výzkumného designu a analýzu pomocí otevřeného a axiálního kódování. Práci proto, přes výše deklarované nedostatky, </w:t>
            </w:r>
            <w:r w:rsidRPr="00D2394F">
              <w:rPr>
                <w:b/>
                <w:sz w:val="22"/>
                <w:szCs w:val="22"/>
              </w:rPr>
              <w:t>doporučuju k obhajobě a hodnotím ji stupně</w:t>
            </w:r>
            <w:r w:rsidR="00727BB6" w:rsidRPr="00D2394F">
              <w:rPr>
                <w:b/>
                <w:sz w:val="22"/>
                <w:szCs w:val="22"/>
              </w:rPr>
              <w:t>m</w:t>
            </w:r>
            <w:r w:rsidR="00D2394F" w:rsidRPr="00D2394F">
              <w:rPr>
                <w:b/>
                <w:sz w:val="22"/>
                <w:szCs w:val="22"/>
              </w:rPr>
              <w:t xml:space="preserve"> </w:t>
            </w:r>
            <w:r w:rsidR="00457AC1">
              <w:rPr>
                <w:b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F6B5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se, prosím, precizněji zformulovat obecný cíl Vaší bakalářské práce.</w:t>
            </w:r>
          </w:p>
          <w:p w:rsidR="00327352" w:rsidRDefault="0032735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vztah Vaší bakalářské práce k oboru studia?</w:t>
            </w:r>
          </w:p>
          <w:p w:rsidR="00EE02B9" w:rsidRPr="00D2394F" w:rsidRDefault="00EE02B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aplikační rozměr Vaší bakalářské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EA70DC" w:rsidRDefault="00457AC1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D2394F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E02B9">
              <w:rPr>
                <w:sz w:val="22"/>
                <w:szCs w:val="22"/>
              </w:rPr>
              <w:t xml:space="preserve"> 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2394F">
              <w:rPr>
                <w:sz w:val="22"/>
                <w:szCs w:val="22"/>
              </w:rPr>
              <w:t xml:space="preserve"> Magdalena Hanková, </w:t>
            </w:r>
            <w:proofErr w:type="gramStart"/>
            <w:r w:rsidR="00D2394F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A61" w:rsidRDefault="00AE1A61">
      <w:r>
        <w:separator/>
      </w:r>
    </w:p>
  </w:endnote>
  <w:endnote w:type="continuationSeparator" w:id="0">
    <w:p w:rsidR="00AE1A61" w:rsidRDefault="00AE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A61" w:rsidRDefault="00AE1A61">
      <w:r>
        <w:separator/>
      </w:r>
    </w:p>
  </w:footnote>
  <w:footnote w:type="continuationSeparator" w:id="0">
    <w:p w:rsidR="00AE1A61" w:rsidRDefault="00AE1A6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E54E3"/>
    <w:multiLevelType w:val="hybridMultilevel"/>
    <w:tmpl w:val="24B6B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CC"/>
    <w:rsid w:val="00070253"/>
    <w:rsid w:val="00090262"/>
    <w:rsid w:val="000D23E8"/>
    <w:rsid w:val="000E2C47"/>
    <w:rsid w:val="000F6B59"/>
    <w:rsid w:val="001476BD"/>
    <w:rsid w:val="0027253A"/>
    <w:rsid w:val="0030117D"/>
    <w:rsid w:val="0030208F"/>
    <w:rsid w:val="0032135F"/>
    <w:rsid w:val="00327352"/>
    <w:rsid w:val="003474F7"/>
    <w:rsid w:val="00362AB0"/>
    <w:rsid w:val="00375A38"/>
    <w:rsid w:val="003F5DA2"/>
    <w:rsid w:val="00457AC1"/>
    <w:rsid w:val="004650D2"/>
    <w:rsid w:val="004966D3"/>
    <w:rsid w:val="004A046E"/>
    <w:rsid w:val="004D64FE"/>
    <w:rsid w:val="00510655"/>
    <w:rsid w:val="00512982"/>
    <w:rsid w:val="00514664"/>
    <w:rsid w:val="00526D47"/>
    <w:rsid w:val="00545C19"/>
    <w:rsid w:val="0055255D"/>
    <w:rsid w:val="00567E01"/>
    <w:rsid w:val="005C219A"/>
    <w:rsid w:val="00600C92"/>
    <w:rsid w:val="006847E2"/>
    <w:rsid w:val="00727BB6"/>
    <w:rsid w:val="00730C1A"/>
    <w:rsid w:val="007D48BF"/>
    <w:rsid w:val="008A159A"/>
    <w:rsid w:val="00917FE9"/>
    <w:rsid w:val="00950F89"/>
    <w:rsid w:val="009600C5"/>
    <w:rsid w:val="00984A2D"/>
    <w:rsid w:val="00AA57CC"/>
    <w:rsid w:val="00AE1A61"/>
    <w:rsid w:val="00B3377A"/>
    <w:rsid w:val="00B411DB"/>
    <w:rsid w:val="00B63050"/>
    <w:rsid w:val="00BA3203"/>
    <w:rsid w:val="00BF7A93"/>
    <w:rsid w:val="00C03D7D"/>
    <w:rsid w:val="00C50B27"/>
    <w:rsid w:val="00D2394F"/>
    <w:rsid w:val="00D62416"/>
    <w:rsid w:val="00D82CDE"/>
    <w:rsid w:val="00DB2D61"/>
    <w:rsid w:val="00DB35CA"/>
    <w:rsid w:val="00DC1BF5"/>
    <w:rsid w:val="00DC68A8"/>
    <w:rsid w:val="00E10AD7"/>
    <w:rsid w:val="00E709EA"/>
    <w:rsid w:val="00EA70DC"/>
    <w:rsid w:val="00EE02B9"/>
    <w:rsid w:val="00EE6BA4"/>
    <w:rsid w:val="00EF4BD9"/>
    <w:rsid w:val="00FE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C9446-2A97-4474-B831-2E43FB2B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F6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840</TotalTime>
  <Pages>1</Pages>
  <Words>682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Magda</dc:creator>
  <cp:keywords/>
  <cp:lastModifiedBy>Magda</cp:lastModifiedBy>
  <cp:revision>17</cp:revision>
  <cp:lastPrinted>2012-04-25T08:21:00Z</cp:lastPrinted>
  <dcterms:created xsi:type="dcterms:W3CDTF">2019-04-30T09:45:00Z</dcterms:created>
  <dcterms:modified xsi:type="dcterms:W3CDTF">2019-05-08T08:41:00Z</dcterms:modified>
</cp:coreProperties>
</file>