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177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Kujanová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77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finanční gramotnosti dětí staršího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177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177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177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177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věnuje aktuálnímu tématu.</w:t>
            </w:r>
          </w:p>
          <w:p w:rsidR="003177A5" w:rsidRDefault="003177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autorka pracuje s adekvátní odbornou literaturou, nicméně nepoužívá jednotnou citační normu. </w:t>
            </w:r>
          </w:p>
          <w:p w:rsidR="003177A5" w:rsidRDefault="003177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vyskytují chyby formálního i stylistického charakteru. </w:t>
            </w:r>
          </w:p>
          <w:p w:rsidR="003177A5" w:rsidRDefault="00AD58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ke stanoveným cílům má výzkumný nástroj </w:t>
            </w:r>
            <w:r w:rsidR="003177A5">
              <w:rPr>
                <w:sz w:val="22"/>
                <w:szCs w:val="22"/>
              </w:rPr>
              <w:t>své limity</w:t>
            </w:r>
            <w:r>
              <w:rPr>
                <w:sz w:val="22"/>
                <w:szCs w:val="22"/>
              </w:rPr>
              <w:t xml:space="preserve">. Není zřejmé nastavení dotazníku pro samotné hodnocení jednotlivých oblastí finanční gramotnosti. </w:t>
            </w:r>
          </w:p>
          <w:p w:rsidR="00AD58F3" w:rsidRDefault="00AD58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získaných dat je velmi stručná a vágní.</w:t>
            </w:r>
            <w:r w:rsidR="00744F61">
              <w:rPr>
                <w:sz w:val="22"/>
                <w:szCs w:val="22"/>
              </w:rPr>
              <w:t xml:space="preserve"> Absentuje odborná diskuse. </w:t>
            </w:r>
          </w:p>
          <w:p w:rsidR="00AD58F3" w:rsidRPr="00C50B27" w:rsidRDefault="00AD58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</w:t>
            </w:r>
            <w:r w:rsidR="00744F61">
              <w:rPr>
                <w:sz w:val="22"/>
                <w:szCs w:val="22"/>
              </w:rPr>
              <w:t>autorčin praktický návrh vzdělávacího programu pro děti staršího školního věku.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44F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177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dosáhnete reprezentativnosti záměrně zvoleného výzkumného souboru?</w:t>
            </w:r>
          </w:p>
          <w:p w:rsidR="00B411DB" w:rsidRPr="00C50B27" w:rsidRDefault="00744F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Vašeho výzkumu.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744F61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BAF" w:rsidRDefault="00B52BAF">
      <w:r>
        <w:separator/>
      </w:r>
    </w:p>
  </w:endnote>
  <w:endnote w:type="continuationSeparator" w:id="0">
    <w:p w:rsidR="00B52BAF" w:rsidRDefault="00B5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BAF" w:rsidRDefault="00B52BAF">
      <w:r>
        <w:separator/>
      </w:r>
    </w:p>
  </w:footnote>
  <w:footnote w:type="continuationSeparator" w:id="0">
    <w:p w:rsidR="00B52BAF" w:rsidRDefault="00B52BA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F"/>
    <w:rsid w:val="000E2C47"/>
    <w:rsid w:val="003177A5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44F61"/>
    <w:rsid w:val="0092036F"/>
    <w:rsid w:val="00AD58F3"/>
    <w:rsid w:val="00B411DB"/>
    <w:rsid w:val="00B52BAF"/>
    <w:rsid w:val="00BA3203"/>
    <w:rsid w:val="00C03D7D"/>
    <w:rsid w:val="00C50B27"/>
    <w:rsid w:val="00C76355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0969-65ED-4386-878A-F24432C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2019-05-14T14:17:00Z</dcterms:created>
  <dcterms:modified xsi:type="dcterms:W3CDTF">2019-05-14T14:17:00Z</dcterms:modified>
</cp:coreProperties>
</file>