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B15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Tomáš Kotas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B1513" w:rsidP="001B1513">
            <w:pPr>
              <w:rPr>
                <w:sz w:val="22"/>
                <w:szCs w:val="22"/>
              </w:rPr>
            </w:pPr>
            <w:r w:rsidRPr="001B1513">
              <w:rPr>
                <w:sz w:val="22"/>
                <w:szCs w:val="22"/>
              </w:rPr>
              <w:t>Prevence rizikového chování</w:t>
            </w:r>
            <w:r>
              <w:rPr>
                <w:sz w:val="22"/>
                <w:szCs w:val="22"/>
              </w:rPr>
              <w:t xml:space="preserve"> </w:t>
            </w:r>
            <w:r w:rsidRPr="001B1513">
              <w:rPr>
                <w:sz w:val="22"/>
                <w:szCs w:val="22"/>
              </w:rPr>
              <w:t>fotbalových fanoušků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15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010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1010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010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1010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010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84B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84B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84B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84B9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63DC1" w:rsidRDefault="00B411DB" w:rsidP="00362AB0">
            <w:pPr>
              <w:rPr>
                <w:b/>
                <w:sz w:val="22"/>
                <w:szCs w:val="22"/>
              </w:rPr>
            </w:pPr>
            <w:r w:rsidRPr="00063DC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01033" w:rsidRDefault="00101033" w:rsidP="00F042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oceňuji volbu tématu pro závěrečnou práci</w:t>
            </w:r>
            <w:r w:rsidR="005C1506">
              <w:rPr>
                <w:sz w:val="22"/>
                <w:szCs w:val="22"/>
              </w:rPr>
              <w:t>, které si a</w:t>
            </w:r>
            <w:r w:rsidR="00221696" w:rsidRPr="00063DC1">
              <w:rPr>
                <w:sz w:val="22"/>
                <w:szCs w:val="22"/>
              </w:rPr>
              <w:t>utor</w:t>
            </w:r>
            <w:r w:rsidR="005C1506">
              <w:rPr>
                <w:sz w:val="22"/>
                <w:szCs w:val="22"/>
              </w:rPr>
              <w:t xml:space="preserve"> vybral</w:t>
            </w:r>
            <w:r w:rsidR="00221696" w:rsidRPr="00063D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 důvodu své profesní angažovanosti u Policie</w:t>
            </w:r>
            <w:r w:rsidR="005C1506">
              <w:rPr>
                <w:sz w:val="22"/>
                <w:szCs w:val="22"/>
              </w:rPr>
              <w:t xml:space="preserve"> ČR a kladnému osobnímu vztahu k fotbalovému sportu.</w:t>
            </w:r>
            <w:r>
              <w:rPr>
                <w:sz w:val="22"/>
                <w:szCs w:val="22"/>
              </w:rPr>
              <w:t xml:space="preserve"> Styčné body tématu ve vztahu k oboru sociální pedagogika autor vhodně spatřuje především v oblasti prevence. Teoretická část práce je vhodně členěna a přes nastínění základních teoretických východisek, přes popis vývoje fotbalového chuligánství jako sociálně patologického jevu ve světě i u nás, ústí k možnostem jeho </w:t>
            </w:r>
            <w:r w:rsidRPr="00101033">
              <w:rPr>
                <w:sz w:val="22"/>
                <w:szCs w:val="22"/>
              </w:rPr>
              <w:t>prevenc</w:t>
            </w:r>
            <w:r>
              <w:rPr>
                <w:sz w:val="22"/>
                <w:szCs w:val="22"/>
              </w:rPr>
              <w:t>e</w:t>
            </w:r>
            <w:r w:rsidRPr="0010103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k popisu </w:t>
            </w:r>
            <w:proofErr w:type="spellStart"/>
            <w:r>
              <w:rPr>
                <w:sz w:val="22"/>
                <w:szCs w:val="22"/>
              </w:rPr>
              <w:t>p</w:t>
            </w:r>
            <w:r w:rsidRPr="00101033">
              <w:rPr>
                <w:sz w:val="22"/>
                <w:szCs w:val="22"/>
              </w:rPr>
              <w:t>rotichuligánsk</w:t>
            </w:r>
            <w:r>
              <w:rPr>
                <w:sz w:val="22"/>
                <w:szCs w:val="22"/>
              </w:rPr>
              <w:t>ých</w:t>
            </w:r>
            <w:proofErr w:type="spellEnd"/>
            <w:r>
              <w:rPr>
                <w:sz w:val="22"/>
                <w:szCs w:val="22"/>
              </w:rPr>
              <w:t xml:space="preserve"> opatření </w:t>
            </w:r>
            <w:r w:rsidRPr="00101033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 xml:space="preserve">především k </w:t>
            </w:r>
            <w:r w:rsidRPr="00101033">
              <w:rPr>
                <w:sz w:val="22"/>
                <w:szCs w:val="22"/>
              </w:rPr>
              <w:t>úlo</w:t>
            </w:r>
            <w:r>
              <w:rPr>
                <w:sz w:val="22"/>
                <w:szCs w:val="22"/>
              </w:rPr>
              <w:t>ze</w:t>
            </w:r>
            <w:r w:rsidRPr="00101033">
              <w:rPr>
                <w:sz w:val="22"/>
                <w:szCs w:val="22"/>
              </w:rPr>
              <w:t xml:space="preserve"> sociálního pedagoga, </w:t>
            </w:r>
            <w:r>
              <w:rPr>
                <w:sz w:val="22"/>
                <w:szCs w:val="22"/>
              </w:rPr>
              <w:t>coby</w:t>
            </w:r>
            <w:r w:rsidRPr="00101033">
              <w:rPr>
                <w:sz w:val="22"/>
                <w:szCs w:val="22"/>
              </w:rPr>
              <w:t xml:space="preserve"> aktéra prevence.</w:t>
            </w:r>
            <w:r>
              <w:rPr>
                <w:sz w:val="22"/>
                <w:szCs w:val="22"/>
              </w:rPr>
              <w:t xml:space="preserve"> </w:t>
            </w:r>
            <w:r w:rsidR="009534D0">
              <w:rPr>
                <w:sz w:val="22"/>
                <w:szCs w:val="22"/>
              </w:rPr>
              <w:t xml:space="preserve">Možná by bylo vhodné (právě vzhledem k sociální pedagogice) ještě hlouběji proniknout do problematiky prevence takto specifického sociálně patologického jevu a rozpracovat </w:t>
            </w:r>
            <w:r w:rsidR="005C1506">
              <w:rPr>
                <w:sz w:val="22"/>
                <w:szCs w:val="22"/>
              </w:rPr>
              <w:t xml:space="preserve">také </w:t>
            </w:r>
            <w:r w:rsidR="009534D0">
              <w:rPr>
                <w:sz w:val="22"/>
                <w:szCs w:val="22"/>
              </w:rPr>
              <w:t>možnosti působení soc. pedagoga nejen ve fanouškovském prostředí, ale také například v preventivních programech v</w:t>
            </w:r>
            <w:r w:rsidR="005C1506">
              <w:rPr>
                <w:sz w:val="22"/>
                <w:szCs w:val="22"/>
              </w:rPr>
              <w:t xml:space="preserve"> rámci</w:t>
            </w:r>
            <w:r w:rsidR="009534D0">
              <w:rPr>
                <w:sz w:val="22"/>
                <w:szCs w:val="22"/>
              </w:rPr>
              <w:t xml:space="preserve"> škol.</w:t>
            </w:r>
            <w:r w:rsidR="00C8427A">
              <w:rPr>
                <w:sz w:val="22"/>
                <w:szCs w:val="22"/>
              </w:rPr>
              <w:t xml:space="preserve"> Také by bylo zajímavé rozpracovat téma z úhlu pohledu sociální psychologie či sociologie.</w:t>
            </w:r>
          </w:p>
          <w:p w:rsidR="008B7A0B" w:rsidRDefault="009534D0" w:rsidP="00953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cíl práce je vzhledem k tématu nastaven vhodně. Taktéž na </w:t>
            </w:r>
            <w:r w:rsidRPr="009534D0">
              <w:rPr>
                <w:sz w:val="22"/>
                <w:szCs w:val="22"/>
              </w:rPr>
              <w:t xml:space="preserve">základě zjištěných skutečností </w:t>
            </w:r>
            <w:r>
              <w:rPr>
                <w:sz w:val="22"/>
                <w:szCs w:val="22"/>
              </w:rPr>
              <w:t xml:space="preserve">cíl </w:t>
            </w:r>
            <w:r w:rsidRPr="009534D0">
              <w:rPr>
                <w:sz w:val="22"/>
                <w:szCs w:val="22"/>
              </w:rPr>
              <w:t>navr</w:t>
            </w:r>
            <w:r>
              <w:rPr>
                <w:sz w:val="22"/>
                <w:szCs w:val="22"/>
              </w:rPr>
              <w:t>žení</w:t>
            </w:r>
            <w:r w:rsidRPr="009534D0">
              <w:rPr>
                <w:sz w:val="22"/>
                <w:szCs w:val="22"/>
              </w:rPr>
              <w:t xml:space="preserve"> základní</w:t>
            </w:r>
            <w:r>
              <w:rPr>
                <w:sz w:val="22"/>
                <w:szCs w:val="22"/>
              </w:rPr>
              <w:t>ho</w:t>
            </w:r>
            <w:r w:rsidRPr="009534D0">
              <w:rPr>
                <w:sz w:val="22"/>
                <w:szCs w:val="22"/>
              </w:rPr>
              <w:t xml:space="preserve"> rám</w:t>
            </w:r>
            <w:r>
              <w:rPr>
                <w:sz w:val="22"/>
                <w:szCs w:val="22"/>
              </w:rPr>
              <w:t>ce</w:t>
            </w:r>
            <w:r w:rsidRPr="009534D0">
              <w:rPr>
                <w:sz w:val="22"/>
                <w:szCs w:val="22"/>
              </w:rPr>
              <w:t xml:space="preserve"> vhodných opatření, která přispějí k eliminaci rizikového ch</w:t>
            </w:r>
            <w:r>
              <w:rPr>
                <w:sz w:val="22"/>
                <w:szCs w:val="22"/>
              </w:rPr>
              <w:t>ování na fotbalových stadionech, se zd</w:t>
            </w:r>
            <w:r w:rsidR="005C1506">
              <w:rPr>
                <w:sz w:val="22"/>
                <w:szCs w:val="22"/>
              </w:rPr>
              <w:t>á vhodný.</w:t>
            </w:r>
            <w:r w:rsidR="00E11B45">
              <w:rPr>
                <w:sz w:val="22"/>
                <w:szCs w:val="22"/>
              </w:rPr>
              <w:t xml:space="preserve"> </w:t>
            </w:r>
            <w:r w:rsidR="005C1506">
              <w:rPr>
                <w:sz w:val="22"/>
                <w:szCs w:val="22"/>
              </w:rPr>
              <w:t>K drobným nedostatkům patří jen m</w:t>
            </w:r>
            <w:r>
              <w:rPr>
                <w:sz w:val="22"/>
                <w:szCs w:val="22"/>
              </w:rPr>
              <w:t>ísty nedodržení akademického plurálu</w:t>
            </w:r>
            <w:r w:rsidR="005C1506">
              <w:rPr>
                <w:sz w:val="22"/>
                <w:szCs w:val="22"/>
              </w:rPr>
              <w:t>.</w:t>
            </w:r>
          </w:p>
          <w:p w:rsidR="002B1634" w:rsidRPr="00063DC1" w:rsidRDefault="002B1634" w:rsidP="00F042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hodnotím velmi kladně, především k</w:t>
            </w:r>
            <w:r w:rsidR="005C1506">
              <w:rPr>
                <w:sz w:val="22"/>
                <w:szCs w:val="22"/>
              </w:rPr>
              <w:t xml:space="preserve"> originalitě tématu i způsobu jeho rozpracování. </w:t>
            </w:r>
            <w:r w:rsidR="00E11B45">
              <w:rPr>
                <w:sz w:val="22"/>
                <w:szCs w:val="22"/>
              </w:rPr>
              <w:t xml:space="preserve">Kvalitativní výzkum pomocí </w:t>
            </w:r>
            <w:proofErr w:type="spellStart"/>
            <w:r w:rsidR="00E11B45">
              <w:rPr>
                <w:sz w:val="22"/>
                <w:szCs w:val="22"/>
              </w:rPr>
              <w:t>polostrukturovaných</w:t>
            </w:r>
            <w:proofErr w:type="spellEnd"/>
            <w:r w:rsidR="00E11B45">
              <w:rPr>
                <w:sz w:val="22"/>
                <w:szCs w:val="22"/>
              </w:rPr>
              <w:t xml:space="preserve"> rozhovorů </w:t>
            </w:r>
            <w:r w:rsidR="00FF022A">
              <w:rPr>
                <w:sz w:val="22"/>
                <w:szCs w:val="22"/>
              </w:rPr>
              <w:t xml:space="preserve">splnil očekávání a naplnil cíle </w:t>
            </w:r>
            <w:r w:rsidR="00E11B45">
              <w:rPr>
                <w:sz w:val="22"/>
                <w:szCs w:val="22"/>
              </w:rPr>
              <w:t xml:space="preserve">výzkumného problému. Následná doporučení pro praxi se zdají být logická, otázkou zůstává, nakolik jsou reálná. V tomto bodu možná stojí za zvážení </w:t>
            </w:r>
            <w:r w:rsidR="00C8427A">
              <w:rPr>
                <w:sz w:val="22"/>
                <w:szCs w:val="22"/>
              </w:rPr>
              <w:t xml:space="preserve">vidět </w:t>
            </w:r>
            <w:r w:rsidR="00E11B45">
              <w:rPr>
                <w:sz w:val="22"/>
                <w:szCs w:val="22"/>
              </w:rPr>
              <w:t>možnosti prevence tohoto rizikového chování v širším hledisku, např. u cílové skupiny mladých lidí v rámci školního prostředí.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C8427A" w:rsidRDefault="00C8427A" w:rsidP="002B16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FF022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šel byste vhodná teoretická východiska tématu v oblasti sociální psychologie, nebo sociologie, která by vysvětlovala příčinu chování fotbalových fanoušků? </w:t>
            </w:r>
          </w:p>
          <w:p w:rsidR="00C8427A" w:rsidRDefault="00C8427A" w:rsidP="00C8427A">
            <w:pPr>
              <w:pStyle w:val="Odstavecseseznamem"/>
              <w:rPr>
                <w:sz w:val="22"/>
                <w:szCs w:val="22"/>
              </w:rPr>
            </w:pPr>
          </w:p>
          <w:p w:rsidR="00B411DB" w:rsidRPr="00C50B27" w:rsidRDefault="00C8427A" w:rsidP="00C842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8427A">
              <w:rPr>
                <w:sz w:val="22"/>
                <w:szCs w:val="22"/>
              </w:rPr>
              <w:t xml:space="preserve">Jaká doporučení byste navrhl </w:t>
            </w:r>
            <w:r>
              <w:rPr>
                <w:sz w:val="22"/>
                <w:szCs w:val="22"/>
              </w:rPr>
              <w:t>v rámci</w:t>
            </w:r>
            <w:r w:rsidRPr="00C8427A">
              <w:rPr>
                <w:sz w:val="22"/>
                <w:szCs w:val="22"/>
              </w:rPr>
              <w:t xml:space="preserve"> prevence rizikového chování </w:t>
            </w:r>
            <w:r>
              <w:rPr>
                <w:sz w:val="22"/>
                <w:szCs w:val="22"/>
              </w:rPr>
              <w:t xml:space="preserve">fotbalových fanoušků v práci s cílovou skupinou </w:t>
            </w:r>
            <w:r w:rsidRPr="00C8427A">
              <w:rPr>
                <w:sz w:val="22"/>
                <w:szCs w:val="22"/>
              </w:rPr>
              <w:t>žáků</w:t>
            </w:r>
            <w:r>
              <w:rPr>
                <w:sz w:val="22"/>
                <w:szCs w:val="22"/>
              </w:rPr>
              <w:t xml:space="preserve"> ZŠ, případně</w:t>
            </w:r>
            <w:r w:rsidRPr="00C8427A">
              <w:rPr>
                <w:sz w:val="22"/>
                <w:szCs w:val="22"/>
              </w:rPr>
              <w:t xml:space="preserve"> SŠ</w:t>
            </w:r>
            <w:r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C842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3AB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4878CE">
              <w:rPr>
                <w:sz w:val="22"/>
                <w:szCs w:val="22"/>
              </w:rPr>
              <w:t>28. 4. 2019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84A" w:rsidRDefault="00B8484A">
      <w:r>
        <w:separator/>
      </w:r>
    </w:p>
  </w:endnote>
  <w:endnote w:type="continuationSeparator" w:id="0">
    <w:p w:rsidR="00B8484A" w:rsidRDefault="00B8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84A" w:rsidRDefault="00B8484A">
      <w:r>
        <w:separator/>
      </w:r>
    </w:p>
  </w:footnote>
  <w:footnote w:type="continuationSeparator" w:id="0">
    <w:p w:rsidR="00B8484A" w:rsidRDefault="00B8484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43"/>
    <w:multiLevelType w:val="hybridMultilevel"/>
    <w:tmpl w:val="7BA03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925"/>
    <w:rsid w:val="00063DC1"/>
    <w:rsid w:val="00101033"/>
    <w:rsid w:val="00154F27"/>
    <w:rsid w:val="001B1513"/>
    <w:rsid w:val="001D2888"/>
    <w:rsid w:val="00221696"/>
    <w:rsid w:val="002A6D23"/>
    <w:rsid w:val="002B1634"/>
    <w:rsid w:val="00362AB0"/>
    <w:rsid w:val="003F5DA2"/>
    <w:rsid w:val="004878CE"/>
    <w:rsid w:val="004D4A6C"/>
    <w:rsid w:val="00512982"/>
    <w:rsid w:val="00526D47"/>
    <w:rsid w:val="0055255D"/>
    <w:rsid w:val="005C1506"/>
    <w:rsid w:val="005C219A"/>
    <w:rsid w:val="006270A9"/>
    <w:rsid w:val="00634925"/>
    <w:rsid w:val="006847E2"/>
    <w:rsid w:val="007553A2"/>
    <w:rsid w:val="008614B3"/>
    <w:rsid w:val="008B7A0B"/>
    <w:rsid w:val="009534D0"/>
    <w:rsid w:val="009A27D5"/>
    <w:rsid w:val="009B3AB5"/>
    <w:rsid w:val="00A84B9F"/>
    <w:rsid w:val="00B411DB"/>
    <w:rsid w:val="00B8484A"/>
    <w:rsid w:val="00BA3203"/>
    <w:rsid w:val="00C50B27"/>
    <w:rsid w:val="00C8427A"/>
    <w:rsid w:val="00CA7D64"/>
    <w:rsid w:val="00D05C79"/>
    <w:rsid w:val="00DC1BF5"/>
    <w:rsid w:val="00E11B45"/>
    <w:rsid w:val="00E37535"/>
    <w:rsid w:val="00E709EA"/>
    <w:rsid w:val="00ED2FBE"/>
    <w:rsid w:val="00F04296"/>
    <w:rsid w:val="00F1326B"/>
    <w:rsid w:val="00F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951A0"/>
  <w15:docId w15:val="{81FF56BC-6492-4F40-BF3F-66CB6127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1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oponentura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</Template>
  <TotalTime>85</TotalTime>
  <Pages>2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Iva Staňková</cp:lastModifiedBy>
  <cp:revision>5</cp:revision>
  <cp:lastPrinted>2012-04-25T08:21:00Z</cp:lastPrinted>
  <dcterms:created xsi:type="dcterms:W3CDTF">2019-04-28T08:47:00Z</dcterms:created>
  <dcterms:modified xsi:type="dcterms:W3CDTF">2019-05-06T09:27:00Z</dcterms:modified>
</cp:coreProperties>
</file>