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6847E2" w:rsidRPr="00D72BC8" w14:paraId="53853681" w14:textId="77777777" w:rsidTr="00D72BC8">
        <w:tc>
          <w:tcPr>
            <w:tcW w:w="9828" w:type="dxa"/>
            <w:gridSpan w:val="9"/>
          </w:tcPr>
          <w:p w14:paraId="35387FA2" w14:textId="6E1308EA" w:rsidR="006847E2" w:rsidRPr="00D72BC8" w:rsidRDefault="00934626" w:rsidP="00232185">
            <w:pPr>
              <w:jc w:val="both"/>
              <w:rPr>
                <w:lang w:val="en-GB"/>
              </w:rPr>
            </w:pPr>
            <w:r w:rsidRPr="00D72BC8">
              <w:rPr>
                <w:b/>
                <w:lang w:val="en-GB"/>
              </w:rPr>
              <w:t xml:space="preserve">THESIS </w:t>
            </w:r>
            <w:r w:rsidR="00EC2DDF" w:rsidRPr="00D72BC8">
              <w:rPr>
                <w:b/>
                <w:lang w:val="en-GB"/>
              </w:rPr>
              <w:t>REVIEWER</w:t>
            </w:r>
            <w:r w:rsidR="007C5E55">
              <w:rPr>
                <w:b/>
                <w:lang w:val="en-GB"/>
              </w:rPr>
              <w:t>’</w:t>
            </w:r>
            <w:r w:rsidR="009875B9" w:rsidRPr="00D72BC8">
              <w:rPr>
                <w:b/>
                <w:lang w:val="en-GB"/>
              </w:rPr>
              <w:t xml:space="preserve">S </w:t>
            </w:r>
            <w:r w:rsidR="00EC2DDF" w:rsidRPr="00D72BC8">
              <w:rPr>
                <w:b/>
                <w:lang w:val="en-GB"/>
              </w:rPr>
              <w:t>OPINION</w:t>
            </w:r>
          </w:p>
        </w:tc>
      </w:tr>
      <w:tr w:rsidR="006847E2" w:rsidRPr="00D72BC8" w14:paraId="6715B25E" w14:textId="77777777" w:rsidTr="00D72BC8">
        <w:tc>
          <w:tcPr>
            <w:tcW w:w="3348" w:type="dxa"/>
          </w:tcPr>
          <w:p w14:paraId="3888C5BC" w14:textId="77777777" w:rsidR="006847E2" w:rsidRPr="00D72BC8" w:rsidRDefault="00967103" w:rsidP="00232185">
            <w:pPr>
              <w:jc w:val="both"/>
              <w:rPr>
                <w:lang w:val="en-GB"/>
              </w:rPr>
            </w:pPr>
            <w:r w:rsidRPr="00D72BC8">
              <w:rPr>
                <w:lang w:val="en-GB"/>
              </w:rPr>
              <w:t>Student’s</w:t>
            </w:r>
            <w:r w:rsidR="003043DF" w:rsidRPr="00D72BC8">
              <w:rPr>
                <w:lang w:val="en-GB"/>
              </w:rPr>
              <w:t xml:space="preserve"> </w:t>
            </w:r>
            <w:r w:rsidR="009875B9" w:rsidRPr="00D72BC8">
              <w:rPr>
                <w:lang w:val="en-GB"/>
              </w:rPr>
              <w:t xml:space="preserve">full </w:t>
            </w:r>
            <w:r w:rsidR="00836F0C" w:rsidRPr="00D72BC8">
              <w:rPr>
                <w:lang w:val="en-GB"/>
              </w:rPr>
              <w:t>n</w:t>
            </w:r>
            <w:r w:rsidR="003043DF" w:rsidRPr="00D72BC8">
              <w:rPr>
                <w:lang w:val="en-GB"/>
              </w:rPr>
              <w:t xml:space="preserve">ame </w:t>
            </w:r>
          </w:p>
        </w:tc>
        <w:tc>
          <w:tcPr>
            <w:tcW w:w="6480" w:type="dxa"/>
            <w:gridSpan w:val="8"/>
          </w:tcPr>
          <w:p w14:paraId="72169316" w14:textId="75524B00" w:rsidR="006847E2" w:rsidRPr="000B32FB" w:rsidRDefault="00113661" w:rsidP="00232185">
            <w:pPr>
              <w:jc w:val="both"/>
            </w:pPr>
            <w:r>
              <w:rPr>
                <w:lang w:val="en-GB"/>
              </w:rPr>
              <w:t>Pavla Vaculíková</w:t>
            </w:r>
          </w:p>
        </w:tc>
      </w:tr>
      <w:tr w:rsidR="006847E2" w:rsidRPr="00D72BC8" w14:paraId="33875959" w14:textId="77777777" w:rsidTr="00D72BC8">
        <w:tc>
          <w:tcPr>
            <w:tcW w:w="3348" w:type="dxa"/>
          </w:tcPr>
          <w:p w14:paraId="4668B842" w14:textId="77777777" w:rsidR="006847E2" w:rsidRPr="00D72BC8" w:rsidRDefault="00146DE3" w:rsidP="00232185">
            <w:pPr>
              <w:jc w:val="both"/>
              <w:rPr>
                <w:lang w:val="en-GB"/>
              </w:rPr>
            </w:pPr>
            <w:r w:rsidRPr="00D72BC8">
              <w:rPr>
                <w:lang w:val="en-GB"/>
              </w:rPr>
              <w:t xml:space="preserve">Thesis </w:t>
            </w:r>
            <w:r w:rsidR="009875B9" w:rsidRPr="00D72BC8">
              <w:rPr>
                <w:lang w:val="en-GB"/>
              </w:rPr>
              <w:t>title</w:t>
            </w:r>
          </w:p>
        </w:tc>
        <w:tc>
          <w:tcPr>
            <w:tcW w:w="6480" w:type="dxa"/>
            <w:gridSpan w:val="8"/>
          </w:tcPr>
          <w:p w14:paraId="3A719C56" w14:textId="4CD5E626" w:rsidR="006847E2" w:rsidRPr="00113661" w:rsidRDefault="00113661" w:rsidP="00232185">
            <w:pPr>
              <w:jc w:val="both"/>
              <w:rPr>
                <w:lang w:val="en-US"/>
              </w:rPr>
            </w:pPr>
            <w:proofErr w:type="spellStart"/>
            <w:r>
              <w:t>The</w:t>
            </w:r>
            <w:proofErr w:type="spellEnd"/>
            <w:r>
              <w:t xml:space="preserve"> </w:t>
            </w:r>
            <w:proofErr w:type="spellStart"/>
            <w:r>
              <w:t>Pronoun</w:t>
            </w:r>
            <w:proofErr w:type="spellEnd"/>
            <w:r>
              <w:t xml:space="preserve"> </w:t>
            </w:r>
            <w:r>
              <w:rPr>
                <w:lang w:val="en-US"/>
              </w:rPr>
              <w:t>“one” in English and its Czech Translations</w:t>
            </w:r>
          </w:p>
        </w:tc>
      </w:tr>
      <w:tr w:rsidR="006847E2" w:rsidRPr="00D72BC8" w14:paraId="059FE66F" w14:textId="77777777" w:rsidTr="00D72BC8">
        <w:tc>
          <w:tcPr>
            <w:tcW w:w="3348" w:type="dxa"/>
          </w:tcPr>
          <w:p w14:paraId="6A7B7775" w14:textId="77777777" w:rsidR="006847E2" w:rsidRPr="00D72BC8" w:rsidRDefault="00EC2DDF" w:rsidP="00232185">
            <w:pPr>
              <w:jc w:val="both"/>
              <w:rPr>
                <w:lang w:val="en-GB"/>
              </w:rPr>
            </w:pPr>
            <w:r w:rsidRPr="00D72BC8">
              <w:rPr>
                <w:lang w:val="en-GB"/>
              </w:rPr>
              <w:t>Reviewer</w:t>
            </w:r>
            <w:r w:rsidR="00967103" w:rsidRPr="00D72BC8">
              <w:rPr>
                <w:lang w:val="en-GB"/>
              </w:rPr>
              <w:t>’s</w:t>
            </w:r>
            <w:r w:rsidR="009875B9" w:rsidRPr="00D72BC8">
              <w:rPr>
                <w:lang w:val="en-GB"/>
              </w:rPr>
              <w:t xml:space="preserve"> name</w:t>
            </w:r>
          </w:p>
        </w:tc>
        <w:tc>
          <w:tcPr>
            <w:tcW w:w="6480" w:type="dxa"/>
            <w:gridSpan w:val="8"/>
          </w:tcPr>
          <w:p w14:paraId="1DA2B253" w14:textId="73B0234E" w:rsidR="006847E2" w:rsidRPr="000B32FB" w:rsidRDefault="000B32FB" w:rsidP="00232185">
            <w:pPr>
              <w:jc w:val="both"/>
              <w:rPr>
                <w:lang w:val="en-US"/>
              </w:rPr>
            </w:pPr>
            <w:r>
              <w:rPr>
                <w:lang w:val="en-US"/>
              </w:rPr>
              <w:t>Daniel Sampey, MFA</w:t>
            </w:r>
          </w:p>
        </w:tc>
      </w:tr>
      <w:tr w:rsidR="00AD6957" w:rsidRPr="00D72BC8" w14:paraId="1650BADD" w14:textId="77777777" w:rsidTr="00D72BC8">
        <w:tc>
          <w:tcPr>
            <w:tcW w:w="3348" w:type="dxa"/>
          </w:tcPr>
          <w:p w14:paraId="6257E05A" w14:textId="77777777" w:rsidR="00AD6957" w:rsidRPr="00D72BC8" w:rsidRDefault="00AD6957" w:rsidP="00232185">
            <w:pPr>
              <w:jc w:val="both"/>
              <w:rPr>
                <w:lang w:val="en-GB"/>
              </w:rPr>
            </w:pPr>
            <w:r w:rsidRPr="00D72BC8">
              <w:rPr>
                <w:lang w:val="en-GB"/>
              </w:rPr>
              <w:t>Degree course</w:t>
            </w:r>
          </w:p>
        </w:tc>
        <w:tc>
          <w:tcPr>
            <w:tcW w:w="6480" w:type="dxa"/>
            <w:gridSpan w:val="8"/>
          </w:tcPr>
          <w:p w14:paraId="6046C718" w14:textId="77777777" w:rsidR="00AD6957" w:rsidRPr="00D72BC8" w:rsidRDefault="00AD6957" w:rsidP="00232185">
            <w:pPr>
              <w:jc w:val="both"/>
              <w:rPr>
                <w:lang w:val="en-GB"/>
              </w:rPr>
            </w:pPr>
            <w:r w:rsidRPr="00D72BC8">
              <w:rPr>
                <w:lang w:val="en-GB"/>
              </w:rPr>
              <w:t>English for Business Administration</w:t>
            </w:r>
          </w:p>
        </w:tc>
      </w:tr>
      <w:tr w:rsidR="00AD6957" w:rsidRPr="00D72BC8" w14:paraId="53FA6018" w14:textId="77777777" w:rsidTr="00D72BC8">
        <w:tc>
          <w:tcPr>
            <w:tcW w:w="3348" w:type="dxa"/>
          </w:tcPr>
          <w:p w14:paraId="321D6D47" w14:textId="77777777" w:rsidR="00AD6957" w:rsidRPr="00D72BC8" w:rsidRDefault="00AD6957" w:rsidP="00232185">
            <w:pPr>
              <w:jc w:val="both"/>
              <w:rPr>
                <w:lang w:val="en-GB"/>
              </w:rPr>
            </w:pPr>
            <w:r w:rsidRPr="00D72BC8">
              <w:rPr>
                <w:lang w:val="en-GB"/>
              </w:rPr>
              <w:t>Mode of study</w:t>
            </w:r>
          </w:p>
        </w:tc>
        <w:tc>
          <w:tcPr>
            <w:tcW w:w="6480" w:type="dxa"/>
            <w:gridSpan w:val="8"/>
          </w:tcPr>
          <w:p w14:paraId="2DF61117" w14:textId="77777777" w:rsidR="00AD6957" w:rsidRPr="00D72BC8" w:rsidRDefault="00AD6957" w:rsidP="00232185">
            <w:pPr>
              <w:jc w:val="both"/>
              <w:rPr>
                <w:lang w:val="en-GB"/>
              </w:rPr>
            </w:pPr>
            <w:r w:rsidRPr="00D72BC8">
              <w:rPr>
                <w:lang w:val="en-GB"/>
              </w:rPr>
              <w:t>Full-time</w:t>
            </w:r>
          </w:p>
        </w:tc>
      </w:tr>
      <w:tr w:rsidR="006847E2" w:rsidRPr="00D72BC8" w14:paraId="1419B5A7" w14:textId="77777777" w:rsidTr="00D72BC8">
        <w:tc>
          <w:tcPr>
            <w:tcW w:w="3348" w:type="dxa"/>
            <w:vAlign w:val="center"/>
          </w:tcPr>
          <w:p w14:paraId="47455029" w14:textId="77777777" w:rsidR="006847E2" w:rsidRPr="00D72BC8" w:rsidRDefault="009875B9" w:rsidP="00232185">
            <w:pPr>
              <w:jc w:val="both"/>
              <w:rPr>
                <w:b/>
                <w:lang w:val="en-GB"/>
              </w:rPr>
            </w:pPr>
            <w:r w:rsidRPr="00D72BC8">
              <w:rPr>
                <w:b/>
                <w:lang w:val="en-GB"/>
              </w:rPr>
              <w:t>Thesis</w:t>
            </w:r>
            <w:r w:rsidR="00073326" w:rsidRPr="00D72BC8">
              <w:rPr>
                <w:b/>
                <w:lang w:val="en-GB"/>
              </w:rPr>
              <w:t xml:space="preserve"> </w:t>
            </w:r>
            <w:r w:rsidR="00836F0C" w:rsidRPr="00D72BC8">
              <w:rPr>
                <w:b/>
                <w:lang w:val="en-GB"/>
              </w:rPr>
              <w:t>e</w:t>
            </w:r>
            <w:r w:rsidR="00073326" w:rsidRPr="00D72BC8">
              <w:rPr>
                <w:b/>
                <w:lang w:val="en-GB"/>
              </w:rPr>
              <w:t xml:space="preserve">valuation </w:t>
            </w:r>
            <w:r w:rsidR="00836F0C" w:rsidRPr="00D72BC8">
              <w:rPr>
                <w:b/>
                <w:lang w:val="en-GB"/>
              </w:rPr>
              <w:t>c</w:t>
            </w:r>
            <w:r w:rsidR="00073326" w:rsidRPr="00D72BC8">
              <w:rPr>
                <w:b/>
                <w:lang w:val="en-GB"/>
              </w:rPr>
              <w:t>riteria</w:t>
            </w:r>
          </w:p>
        </w:tc>
        <w:tc>
          <w:tcPr>
            <w:tcW w:w="6480" w:type="dxa"/>
            <w:gridSpan w:val="8"/>
          </w:tcPr>
          <w:p w14:paraId="49210DC2" w14:textId="77777777" w:rsidR="006847E2" w:rsidRPr="00D72BC8" w:rsidRDefault="00073326" w:rsidP="00232185">
            <w:pPr>
              <w:jc w:val="both"/>
              <w:rPr>
                <w:lang w:val="en-GB"/>
              </w:rPr>
            </w:pPr>
            <w:r w:rsidRPr="00D72BC8">
              <w:rPr>
                <w:b/>
                <w:lang w:val="en-GB"/>
              </w:rPr>
              <w:t xml:space="preserve">Classification grade according to </w:t>
            </w:r>
            <w:r w:rsidR="006847E2" w:rsidRPr="00D72BC8">
              <w:rPr>
                <w:b/>
                <w:lang w:val="en-GB"/>
              </w:rPr>
              <w:t>ECTS</w:t>
            </w:r>
            <w:r w:rsidRPr="00D72BC8">
              <w:rPr>
                <w:b/>
                <w:lang w:val="en-GB"/>
              </w:rPr>
              <w:t xml:space="preserve"> </w:t>
            </w:r>
          </w:p>
        </w:tc>
      </w:tr>
      <w:tr w:rsidR="006847E2" w:rsidRPr="00D72BC8" w14:paraId="616952A2" w14:textId="77777777" w:rsidTr="00D72BC8">
        <w:tc>
          <w:tcPr>
            <w:tcW w:w="9828" w:type="dxa"/>
            <w:gridSpan w:val="9"/>
            <w:shd w:val="clear" w:color="auto" w:fill="A6A6A6"/>
          </w:tcPr>
          <w:p w14:paraId="395A89E8" w14:textId="77777777" w:rsidR="006847E2" w:rsidRPr="00D72BC8" w:rsidRDefault="00401253" w:rsidP="00232185">
            <w:pPr>
              <w:jc w:val="both"/>
              <w:rPr>
                <w:color w:val="FFFFFF"/>
                <w:lang w:val="en-GB"/>
              </w:rPr>
            </w:pPr>
            <w:r w:rsidRPr="00D72BC8">
              <w:rPr>
                <w:b/>
                <w:color w:val="FFFFFF"/>
                <w:lang w:val="en-GB"/>
              </w:rPr>
              <w:t>Structure</w:t>
            </w:r>
          </w:p>
        </w:tc>
      </w:tr>
      <w:tr w:rsidR="006847E2" w:rsidRPr="00D72BC8" w14:paraId="63E8A744" w14:textId="77777777" w:rsidTr="00D72BC8">
        <w:tc>
          <w:tcPr>
            <w:tcW w:w="6791" w:type="dxa"/>
            <w:gridSpan w:val="3"/>
          </w:tcPr>
          <w:p w14:paraId="20940A63" w14:textId="77777777" w:rsidR="006847E2" w:rsidRPr="00D72BC8" w:rsidRDefault="00836F0C" w:rsidP="00232185">
            <w:pPr>
              <w:jc w:val="both"/>
              <w:rPr>
                <w:lang w:val="en-GB"/>
              </w:rPr>
            </w:pPr>
            <w:r w:rsidRPr="00D72BC8">
              <w:rPr>
                <w:lang w:val="en-GB"/>
              </w:rPr>
              <w:t>Outline and division</w:t>
            </w:r>
          </w:p>
        </w:tc>
        <w:tc>
          <w:tcPr>
            <w:tcW w:w="507" w:type="dxa"/>
          </w:tcPr>
          <w:p w14:paraId="6A5F4344" w14:textId="77777777" w:rsidR="006847E2" w:rsidRPr="00690C8F" w:rsidRDefault="006847E2" w:rsidP="00232185">
            <w:pPr>
              <w:jc w:val="both"/>
              <w:rPr>
                <w:b/>
                <w:u w:val="single"/>
                <w:lang w:val="en-GB"/>
              </w:rPr>
            </w:pPr>
            <w:r w:rsidRPr="00690C8F">
              <w:rPr>
                <w:b/>
                <w:u w:val="single"/>
                <w:lang w:val="en-GB"/>
              </w:rPr>
              <w:t>A</w:t>
            </w:r>
          </w:p>
        </w:tc>
        <w:tc>
          <w:tcPr>
            <w:tcW w:w="506" w:type="dxa"/>
          </w:tcPr>
          <w:p w14:paraId="63A47698" w14:textId="77777777" w:rsidR="006847E2" w:rsidRPr="00D72BC8" w:rsidRDefault="006847E2" w:rsidP="00232185">
            <w:pPr>
              <w:jc w:val="both"/>
              <w:rPr>
                <w:lang w:val="en-GB"/>
              </w:rPr>
            </w:pPr>
            <w:r w:rsidRPr="00D72BC8">
              <w:rPr>
                <w:lang w:val="en-GB"/>
              </w:rPr>
              <w:t>B</w:t>
            </w:r>
          </w:p>
        </w:tc>
        <w:tc>
          <w:tcPr>
            <w:tcW w:w="506" w:type="dxa"/>
          </w:tcPr>
          <w:p w14:paraId="37669ED4" w14:textId="77777777" w:rsidR="006847E2" w:rsidRPr="00D72BC8" w:rsidRDefault="006847E2" w:rsidP="00232185">
            <w:pPr>
              <w:jc w:val="both"/>
              <w:rPr>
                <w:lang w:val="en-GB"/>
              </w:rPr>
            </w:pPr>
            <w:r w:rsidRPr="00D72BC8">
              <w:rPr>
                <w:lang w:val="en-GB"/>
              </w:rPr>
              <w:t>C</w:t>
            </w:r>
          </w:p>
        </w:tc>
        <w:tc>
          <w:tcPr>
            <w:tcW w:w="507" w:type="dxa"/>
          </w:tcPr>
          <w:p w14:paraId="76E7FD49" w14:textId="77777777" w:rsidR="006847E2" w:rsidRPr="00D72BC8" w:rsidRDefault="006847E2" w:rsidP="00232185">
            <w:pPr>
              <w:jc w:val="both"/>
              <w:rPr>
                <w:lang w:val="en-GB"/>
              </w:rPr>
            </w:pPr>
            <w:r w:rsidRPr="00D72BC8">
              <w:rPr>
                <w:lang w:val="en-GB"/>
              </w:rPr>
              <w:t>D</w:t>
            </w:r>
          </w:p>
        </w:tc>
        <w:tc>
          <w:tcPr>
            <w:tcW w:w="506" w:type="dxa"/>
          </w:tcPr>
          <w:p w14:paraId="3CECC44B" w14:textId="77777777" w:rsidR="006847E2" w:rsidRPr="00D72BC8" w:rsidRDefault="006847E2" w:rsidP="00232185">
            <w:pPr>
              <w:jc w:val="both"/>
              <w:rPr>
                <w:lang w:val="en-GB"/>
              </w:rPr>
            </w:pPr>
            <w:r w:rsidRPr="00D72BC8">
              <w:rPr>
                <w:lang w:val="en-GB"/>
              </w:rPr>
              <w:t>E</w:t>
            </w:r>
          </w:p>
        </w:tc>
        <w:tc>
          <w:tcPr>
            <w:tcW w:w="505" w:type="dxa"/>
          </w:tcPr>
          <w:p w14:paraId="623344F0" w14:textId="77777777" w:rsidR="006847E2" w:rsidRPr="00D72BC8" w:rsidRDefault="006847E2" w:rsidP="00232185">
            <w:pPr>
              <w:jc w:val="both"/>
              <w:rPr>
                <w:lang w:val="en-GB"/>
              </w:rPr>
            </w:pPr>
            <w:r w:rsidRPr="00D72BC8">
              <w:rPr>
                <w:lang w:val="en-GB"/>
              </w:rPr>
              <w:t>F</w:t>
            </w:r>
          </w:p>
        </w:tc>
      </w:tr>
      <w:tr w:rsidR="006847E2" w:rsidRPr="00D72BC8" w14:paraId="1A961540" w14:textId="77777777" w:rsidTr="00D72BC8">
        <w:tc>
          <w:tcPr>
            <w:tcW w:w="6791" w:type="dxa"/>
            <w:gridSpan w:val="3"/>
          </w:tcPr>
          <w:p w14:paraId="6F65D41C" w14:textId="77777777" w:rsidR="006847E2" w:rsidRPr="00D72BC8" w:rsidRDefault="00836F0C" w:rsidP="00232185">
            <w:pPr>
              <w:jc w:val="both"/>
              <w:rPr>
                <w:lang w:val="en-GB"/>
              </w:rPr>
            </w:pPr>
            <w:r w:rsidRPr="00D72BC8">
              <w:rPr>
                <w:lang w:val="en-GB"/>
              </w:rPr>
              <w:t>Language level</w:t>
            </w:r>
          </w:p>
        </w:tc>
        <w:tc>
          <w:tcPr>
            <w:tcW w:w="507" w:type="dxa"/>
          </w:tcPr>
          <w:p w14:paraId="30873267" w14:textId="77777777" w:rsidR="006847E2" w:rsidRPr="00D72BC8" w:rsidRDefault="006847E2" w:rsidP="00232185">
            <w:pPr>
              <w:jc w:val="both"/>
              <w:rPr>
                <w:lang w:val="en-GB"/>
              </w:rPr>
            </w:pPr>
            <w:r w:rsidRPr="00D72BC8">
              <w:rPr>
                <w:lang w:val="en-GB"/>
              </w:rPr>
              <w:t>A</w:t>
            </w:r>
          </w:p>
        </w:tc>
        <w:tc>
          <w:tcPr>
            <w:tcW w:w="506" w:type="dxa"/>
          </w:tcPr>
          <w:p w14:paraId="4DA5798D" w14:textId="77777777" w:rsidR="006847E2" w:rsidRPr="00690C8F" w:rsidRDefault="006847E2" w:rsidP="00232185">
            <w:pPr>
              <w:jc w:val="both"/>
              <w:rPr>
                <w:b/>
                <w:u w:val="single"/>
                <w:lang w:val="en-GB"/>
              </w:rPr>
            </w:pPr>
            <w:r w:rsidRPr="00690C8F">
              <w:rPr>
                <w:b/>
                <w:u w:val="single"/>
                <w:lang w:val="en-GB"/>
              </w:rPr>
              <w:t>B</w:t>
            </w:r>
          </w:p>
        </w:tc>
        <w:tc>
          <w:tcPr>
            <w:tcW w:w="506" w:type="dxa"/>
          </w:tcPr>
          <w:p w14:paraId="6034F1C9" w14:textId="77777777" w:rsidR="006847E2" w:rsidRPr="00D72BC8" w:rsidRDefault="006847E2" w:rsidP="00232185">
            <w:pPr>
              <w:jc w:val="both"/>
              <w:rPr>
                <w:lang w:val="en-GB"/>
              </w:rPr>
            </w:pPr>
            <w:r w:rsidRPr="00D72BC8">
              <w:rPr>
                <w:lang w:val="en-GB"/>
              </w:rPr>
              <w:t>C</w:t>
            </w:r>
          </w:p>
        </w:tc>
        <w:tc>
          <w:tcPr>
            <w:tcW w:w="507" w:type="dxa"/>
          </w:tcPr>
          <w:p w14:paraId="6A2C8482" w14:textId="77777777" w:rsidR="006847E2" w:rsidRPr="00D72BC8" w:rsidRDefault="006847E2" w:rsidP="00232185">
            <w:pPr>
              <w:jc w:val="both"/>
              <w:rPr>
                <w:lang w:val="en-GB"/>
              </w:rPr>
            </w:pPr>
            <w:r w:rsidRPr="00D72BC8">
              <w:rPr>
                <w:lang w:val="en-GB"/>
              </w:rPr>
              <w:t>D</w:t>
            </w:r>
          </w:p>
        </w:tc>
        <w:tc>
          <w:tcPr>
            <w:tcW w:w="506" w:type="dxa"/>
          </w:tcPr>
          <w:p w14:paraId="48E45CEC" w14:textId="77777777" w:rsidR="006847E2" w:rsidRPr="00D72BC8" w:rsidRDefault="006847E2" w:rsidP="00232185">
            <w:pPr>
              <w:jc w:val="both"/>
              <w:rPr>
                <w:lang w:val="en-GB"/>
              </w:rPr>
            </w:pPr>
            <w:r w:rsidRPr="00D72BC8">
              <w:rPr>
                <w:lang w:val="en-GB"/>
              </w:rPr>
              <w:t>E</w:t>
            </w:r>
          </w:p>
        </w:tc>
        <w:tc>
          <w:tcPr>
            <w:tcW w:w="505" w:type="dxa"/>
          </w:tcPr>
          <w:p w14:paraId="7BCDA093" w14:textId="77777777" w:rsidR="006847E2" w:rsidRPr="00D72BC8" w:rsidRDefault="006847E2" w:rsidP="00232185">
            <w:pPr>
              <w:jc w:val="both"/>
              <w:rPr>
                <w:lang w:val="en-GB"/>
              </w:rPr>
            </w:pPr>
            <w:r w:rsidRPr="00D72BC8">
              <w:rPr>
                <w:lang w:val="en-GB"/>
              </w:rPr>
              <w:t>F</w:t>
            </w:r>
          </w:p>
        </w:tc>
      </w:tr>
      <w:tr w:rsidR="006847E2" w:rsidRPr="00D72BC8" w14:paraId="26FEE249" w14:textId="77777777" w:rsidTr="00D72BC8">
        <w:tc>
          <w:tcPr>
            <w:tcW w:w="6791" w:type="dxa"/>
            <w:gridSpan w:val="3"/>
          </w:tcPr>
          <w:p w14:paraId="0AB9F6D2" w14:textId="77777777" w:rsidR="006847E2" w:rsidRPr="00D72BC8" w:rsidRDefault="00836F0C" w:rsidP="00232185">
            <w:pPr>
              <w:jc w:val="both"/>
              <w:rPr>
                <w:lang w:val="en-GB"/>
              </w:rPr>
            </w:pPr>
            <w:r w:rsidRPr="00D72BC8">
              <w:rPr>
                <w:lang w:val="en-GB"/>
              </w:rPr>
              <w:t>Formatting</w:t>
            </w:r>
            <w:r w:rsidR="009875B9" w:rsidRPr="00D72BC8">
              <w:rPr>
                <w:lang w:val="en-GB"/>
              </w:rPr>
              <w:t xml:space="preserve"> (citations, </w:t>
            </w:r>
            <w:r w:rsidR="00382E0D" w:rsidRPr="00D72BC8">
              <w:rPr>
                <w:lang w:val="en-GB"/>
              </w:rPr>
              <w:t>presentation</w:t>
            </w:r>
            <w:r w:rsidR="009875B9" w:rsidRPr="00D72BC8">
              <w:rPr>
                <w:lang w:val="en-GB"/>
              </w:rPr>
              <w:t>)</w:t>
            </w:r>
          </w:p>
        </w:tc>
        <w:tc>
          <w:tcPr>
            <w:tcW w:w="507" w:type="dxa"/>
          </w:tcPr>
          <w:p w14:paraId="1B3E7D1B" w14:textId="77777777" w:rsidR="006847E2" w:rsidRPr="00D72BC8" w:rsidRDefault="006847E2" w:rsidP="00232185">
            <w:pPr>
              <w:jc w:val="both"/>
              <w:rPr>
                <w:lang w:val="en-GB"/>
              </w:rPr>
            </w:pPr>
            <w:r w:rsidRPr="00D72BC8">
              <w:rPr>
                <w:lang w:val="en-GB"/>
              </w:rPr>
              <w:t>A</w:t>
            </w:r>
          </w:p>
        </w:tc>
        <w:tc>
          <w:tcPr>
            <w:tcW w:w="506" w:type="dxa"/>
          </w:tcPr>
          <w:p w14:paraId="47522BBB" w14:textId="77777777" w:rsidR="006847E2" w:rsidRPr="000D438A" w:rsidRDefault="006847E2" w:rsidP="00232185">
            <w:pPr>
              <w:jc w:val="both"/>
              <w:rPr>
                <w:b/>
                <w:u w:val="single"/>
                <w:lang w:val="en-GB"/>
              </w:rPr>
            </w:pPr>
            <w:r w:rsidRPr="000D438A">
              <w:rPr>
                <w:b/>
                <w:u w:val="single"/>
                <w:lang w:val="en-GB"/>
              </w:rPr>
              <w:t>B</w:t>
            </w:r>
          </w:p>
        </w:tc>
        <w:tc>
          <w:tcPr>
            <w:tcW w:w="506" w:type="dxa"/>
          </w:tcPr>
          <w:p w14:paraId="3664843E" w14:textId="77777777" w:rsidR="006847E2" w:rsidRPr="00D72BC8" w:rsidRDefault="006847E2" w:rsidP="00232185">
            <w:pPr>
              <w:jc w:val="both"/>
              <w:rPr>
                <w:lang w:val="en-GB"/>
              </w:rPr>
            </w:pPr>
            <w:r w:rsidRPr="00D72BC8">
              <w:rPr>
                <w:lang w:val="en-GB"/>
              </w:rPr>
              <w:t>C</w:t>
            </w:r>
          </w:p>
        </w:tc>
        <w:tc>
          <w:tcPr>
            <w:tcW w:w="507" w:type="dxa"/>
          </w:tcPr>
          <w:p w14:paraId="49321A29" w14:textId="77777777" w:rsidR="006847E2" w:rsidRPr="00D72BC8" w:rsidRDefault="006847E2" w:rsidP="00232185">
            <w:pPr>
              <w:jc w:val="both"/>
              <w:rPr>
                <w:lang w:val="en-GB"/>
              </w:rPr>
            </w:pPr>
            <w:r w:rsidRPr="00D72BC8">
              <w:rPr>
                <w:lang w:val="en-GB"/>
              </w:rPr>
              <w:t>D</w:t>
            </w:r>
          </w:p>
        </w:tc>
        <w:tc>
          <w:tcPr>
            <w:tcW w:w="506" w:type="dxa"/>
          </w:tcPr>
          <w:p w14:paraId="2222765B" w14:textId="77777777" w:rsidR="006847E2" w:rsidRPr="00D72BC8" w:rsidRDefault="006847E2" w:rsidP="00232185">
            <w:pPr>
              <w:jc w:val="both"/>
              <w:rPr>
                <w:lang w:val="en-GB"/>
              </w:rPr>
            </w:pPr>
            <w:r w:rsidRPr="00D72BC8">
              <w:rPr>
                <w:lang w:val="en-GB"/>
              </w:rPr>
              <w:t>E</w:t>
            </w:r>
          </w:p>
        </w:tc>
        <w:tc>
          <w:tcPr>
            <w:tcW w:w="505" w:type="dxa"/>
          </w:tcPr>
          <w:p w14:paraId="1F234446" w14:textId="77777777" w:rsidR="006847E2" w:rsidRPr="00D72BC8" w:rsidRDefault="006847E2" w:rsidP="00232185">
            <w:pPr>
              <w:jc w:val="both"/>
              <w:rPr>
                <w:lang w:val="en-GB"/>
              </w:rPr>
            </w:pPr>
            <w:r w:rsidRPr="00D72BC8">
              <w:rPr>
                <w:lang w:val="en-GB"/>
              </w:rPr>
              <w:t>F</w:t>
            </w:r>
          </w:p>
        </w:tc>
      </w:tr>
      <w:tr w:rsidR="006847E2" w:rsidRPr="00D72BC8" w14:paraId="606D14DB" w14:textId="77777777" w:rsidTr="00D72BC8">
        <w:tc>
          <w:tcPr>
            <w:tcW w:w="9828" w:type="dxa"/>
            <w:gridSpan w:val="9"/>
            <w:shd w:val="clear" w:color="auto" w:fill="A6A6A6"/>
          </w:tcPr>
          <w:p w14:paraId="1B3BCE7B" w14:textId="77777777" w:rsidR="006847E2" w:rsidRPr="00D72BC8" w:rsidRDefault="00836F0C" w:rsidP="00232185">
            <w:pPr>
              <w:jc w:val="both"/>
              <w:rPr>
                <w:lang w:val="en-GB"/>
              </w:rPr>
            </w:pPr>
            <w:r w:rsidRPr="00D72BC8">
              <w:rPr>
                <w:b/>
                <w:color w:val="FFFFFF"/>
                <w:lang w:val="en-GB"/>
              </w:rPr>
              <w:t>Content</w:t>
            </w:r>
          </w:p>
        </w:tc>
      </w:tr>
      <w:tr w:rsidR="00E27B97" w:rsidRPr="00D72BC8" w14:paraId="3AD31226" w14:textId="77777777" w:rsidTr="00D72BC8">
        <w:tc>
          <w:tcPr>
            <w:tcW w:w="6791" w:type="dxa"/>
            <w:gridSpan w:val="3"/>
          </w:tcPr>
          <w:p w14:paraId="53C5FD09" w14:textId="77777777" w:rsidR="00E27B97" w:rsidRPr="00AD2438" w:rsidRDefault="00E27B97" w:rsidP="00232185">
            <w:pPr>
              <w:jc w:val="both"/>
              <w:rPr>
                <w:lang w:val="en-GB"/>
              </w:rPr>
            </w:pPr>
            <w:r w:rsidRPr="00AD2438">
              <w:rPr>
                <w:lang w:val="en-GB"/>
              </w:rPr>
              <w:t xml:space="preserve">Thesis statement formulation </w:t>
            </w:r>
          </w:p>
        </w:tc>
        <w:tc>
          <w:tcPr>
            <w:tcW w:w="507" w:type="dxa"/>
          </w:tcPr>
          <w:p w14:paraId="6D891630" w14:textId="77777777" w:rsidR="00E27B97" w:rsidRPr="000D438A" w:rsidRDefault="00E27B97" w:rsidP="00232185">
            <w:pPr>
              <w:jc w:val="both"/>
              <w:rPr>
                <w:b/>
                <w:u w:val="single"/>
                <w:lang w:val="en-GB"/>
              </w:rPr>
            </w:pPr>
            <w:r w:rsidRPr="000D438A">
              <w:rPr>
                <w:b/>
                <w:u w:val="single"/>
                <w:lang w:val="en-GB"/>
              </w:rPr>
              <w:t>A</w:t>
            </w:r>
          </w:p>
        </w:tc>
        <w:tc>
          <w:tcPr>
            <w:tcW w:w="506" w:type="dxa"/>
          </w:tcPr>
          <w:p w14:paraId="3F251A10" w14:textId="77777777" w:rsidR="00E27B97" w:rsidRPr="00D72BC8" w:rsidRDefault="00E27B97" w:rsidP="00232185">
            <w:pPr>
              <w:jc w:val="both"/>
              <w:rPr>
                <w:lang w:val="en-GB"/>
              </w:rPr>
            </w:pPr>
            <w:r w:rsidRPr="00D72BC8">
              <w:rPr>
                <w:lang w:val="en-GB"/>
              </w:rPr>
              <w:t>B</w:t>
            </w:r>
          </w:p>
        </w:tc>
        <w:tc>
          <w:tcPr>
            <w:tcW w:w="506" w:type="dxa"/>
          </w:tcPr>
          <w:p w14:paraId="0D659D93" w14:textId="77777777" w:rsidR="00E27B97" w:rsidRPr="00D72BC8" w:rsidRDefault="00E27B97" w:rsidP="00232185">
            <w:pPr>
              <w:jc w:val="both"/>
              <w:rPr>
                <w:lang w:val="en-GB"/>
              </w:rPr>
            </w:pPr>
            <w:r w:rsidRPr="00D72BC8">
              <w:rPr>
                <w:lang w:val="en-GB"/>
              </w:rPr>
              <w:t>C</w:t>
            </w:r>
          </w:p>
        </w:tc>
        <w:tc>
          <w:tcPr>
            <w:tcW w:w="507" w:type="dxa"/>
          </w:tcPr>
          <w:p w14:paraId="0E5AC801" w14:textId="77777777" w:rsidR="00E27B97" w:rsidRPr="00D72BC8" w:rsidRDefault="00E27B97" w:rsidP="00232185">
            <w:pPr>
              <w:jc w:val="both"/>
              <w:rPr>
                <w:lang w:val="en-GB"/>
              </w:rPr>
            </w:pPr>
            <w:r w:rsidRPr="00D72BC8">
              <w:rPr>
                <w:lang w:val="en-GB"/>
              </w:rPr>
              <w:t>D</w:t>
            </w:r>
          </w:p>
        </w:tc>
        <w:tc>
          <w:tcPr>
            <w:tcW w:w="506" w:type="dxa"/>
          </w:tcPr>
          <w:p w14:paraId="4BB7794C" w14:textId="77777777" w:rsidR="00E27B97" w:rsidRPr="00D72BC8" w:rsidRDefault="00E27B97" w:rsidP="00232185">
            <w:pPr>
              <w:jc w:val="both"/>
              <w:rPr>
                <w:lang w:val="en-GB"/>
              </w:rPr>
            </w:pPr>
            <w:r w:rsidRPr="00D72BC8">
              <w:rPr>
                <w:lang w:val="en-GB"/>
              </w:rPr>
              <w:t>E</w:t>
            </w:r>
          </w:p>
        </w:tc>
        <w:tc>
          <w:tcPr>
            <w:tcW w:w="505" w:type="dxa"/>
          </w:tcPr>
          <w:p w14:paraId="58B53585" w14:textId="77777777" w:rsidR="00E27B97" w:rsidRPr="00D72BC8" w:rsidRDefault="00E27B97" w:rsidP="00232185">
            <w:pPr>
              <w:jc w:val="both"/>
              <w:rPr>
                <w:lang w:val="en-GB"/>
              </w:rPr>
            </w:pPr>
            <w:r w:rsidRPr="00D72BC8">
              <w:rPr>
                <w:lang w:val="en-GB"/>
              </w:rPr>
              <w:t>F</w:t>
            </w:r>
          </w:p>
        </w:tc>
      </w:tr>
      <w:tr w:rsidR="00E27B97" w:rsidRPr="00D72BC8" w14:paraId="6EF0FE51" w14:textId="77777777" w:rsidTr="00D72BC8">
        <w:tc>
          <w:tcPr>
            <w:tcW w:w="6791" w:type="dxa"/>
            <w:gridSpan w:val="3"/>
          </w:tcPr>
          <w:p w14:paraId="4E6C05AF" w14:textId="77777777" w:rsidR="00E27B97" w:rsidRPr="00AD2438" w:rsidRDefault="00E27B97" w:rsidP="00232185">
            <w:pPr>
              <w:jc w:val="both"/>
              <w:rPr>
                <w:lang w:val="en-GB"/>
              </w:rPr>
            </w:pPr>
            <w:r w:rsidRPr="00AD2438">
              <w:rPr>
                <w:lang w:val="en-GB"/>
              </w:rPr>
              <w:t>Sources and their utilization</w:t>
            </w:r>
          </w:p>
        </w:tc>
        <w:tc>
          <w:tcPr>
            <w:tcW w:w="507" w:type="dxa"/>
          </w:tcPr>
          <w:p w14:paraId="2122E829" w14:textId="77777777" w:rsidR="00E27B97" w:rsidRPr="00D72BC8" w:rsidRDefault="00E27B97" w:rsidP="00232185">
            <w:pPr>
              <w:jc w:val="both"/>
              <w:rPr>
                <w:lang w:val="en-GB"/>
              </w:rPr>
            </w:pPr>
            <w:r w:rsidRPr="00D72BC8">
              <w:rPr>
                <w:lang w:val="en-GB"/>
              </w:rPr>
              <w:t>A</w:t>
            </w:r>
          </w:p>
        </w:tc>
        <w:tc>
          <w:tcPr>
            <w:tcW w:w="506" w:type="dxa"/>
          </w:tcPr>
          <w:p w14:paraId="533141B6" w14:textId="77777777" w:rsidR="00E27B97" w:rsidRPr="000D438A" w:rsidRDefault="00E27B97" w:rsidP="00232185">
            <w:pPr>
              <w:jc w:val="both"/>
              <w:rPr>
                <w:b/>
                <w:u w:val="single"/>
                <w:lang w:val="en-GB"/>
              </w:rPr>
            </w:pPr>
            <w:r w:rsidRPr="000D438A">
              <w:rPr>
                <w:b/>
                <w:u w:val="single"/>
                <w:lang w:val="en-GB"/>
              </w:rPr>
              <w:t>B</w:t>
            </w:r>
          </w:p>
        </w:tc>
        <w:tc>
          <w:tcPr>
            <w:tcW w:w="506" w:type="dxa"/>
          </w:tcPr>
          <w:p w14:paraId="23B2D4A3" w14:textId="77777777" w:rsidR="00E27B97" w:rsidRPr="00D72BC8" w:rsidRDefault="00E27B97" w:rsidP="00232185">
            <w:pPr>
              <w:jc w:val="both"/>
              <w:rPr>
                <w:lang w:val="en-GB"/>
              </w:rPr>
            </w:pPr>
            <w:r w:rsidRPr="00D72BC8">
              <w:rPr>
                <w:lang w:val="en-GB"/>
              </w:rPr>
              <w:t>C</w:t>
            </w:r>
          </w:p>
        </w:tc>
        <w:tc>
          <w:tcPr>
            <w:tcW w:w="507" w:type="dxa"/>
          </w:tcPr>
          <w:p w14:paraId="1E942BD0" w14:textId="77777777" w:rsidR="00E27B97" w:rsidRPr="00D72BC8" w:rsidRDefault="00E27B97" w:rsidP="00232185">
            <w:pPr>
              <w:jc w:val="both"/>
              <w:rPr>
                <w:lang w:val="en-GB"/>
              </w:rPr>
            </w:pPr>
            <w:r w:rsidRPr="00D72BC8">
              <w:rPr>
                <w:lang w:val="en-GB"/>
              </w:rPr>
              <w:t>D</w:t>
            </w:r>
          </w:p>
        </w:tc>
        <w:tc>
          <w:tcPr>
            <w:tcW w:w="506" w:type="dxa"/>
          </w:tcPr>
          <w:p w14:paraId="35617FB0" w14:textId="77777777" w:rsidR="00E27B97" w:rsidRPr="00D72BC8" w:rsidRDefault="00E27B97" w:rsidP="00232185">
            <w:pPr>
              <w:jc w:val="both"/>
              <w:rPr>
                <w:lang w:val="en-GB"/>
              </w:rPr>
            </w:pPr>
            <w:r w:rsidRPr="00D72BC8">
              <w:rPr>
                <w:lang w:val="en-GB"/>
              </w:rPr>
              <w:t>E</w:t>
            </w:r>
          </w:p>
        </w:tc>
        <w:tc>
          <w:tcPr>
            <w:tcW w:w="505" w:type="dxa"/>
          </w:tcPr>
          <w:p w14:paraId="786C5475" w14:textId="77777777" w:rsidR="00E27B97" w:rsidRPr="00D72BC8" w:rsidRDefault="00E27B97" w:rsidP="00232185">
            <w:pPr>
              <w:jc w:val="both"/>
              <w:rPr>
                <w:lang w:val="en-GB"/>
              </w:rPr>
            </w:pPr>
            <w:r w:rsidRPr="00D72BC8">
              <w:rPr>
                <w:lang w:val="en-GB"/>
              </w:rPr>
              <w:t>F</w:t>
            </w:r>
          </w:p>
        </w:tc>
      </w:tr>
      <w:tr w:rsidR="00E27B97" w:rsidRPr="00D72BC8" w14:paraId="6CC46E05" w14:textId="77777777" w:rsidTr="00D72BC8">
        <w:tc>
          <w:tcPr>
            <w:tcW w:w="6791" w:type="dxa"/>
            <w:gridSpan w:val="3"/>
          </w:tcPr>
          <w:p w14:paraId="2E596655" w14:textId="77777777" w:rsidR="00E27B97" w:rsidRPr="00AD2438" w:rsidRDefault="00E27B97" w:rsidP="00232185">
            <w:pPr>
              <w:jc w:val="both"/>
              <w:rPr>
                <w:lang w:val="en-GB"/>
              </w:rPr>
            </w:pPr>
            <w:r>
              <w:rPr>
                <w:lang w:val="en-GB"/>
              </w:rPr>
              <w:t>Methods of processing the research problem</w:t>
            </w:r>
          </w:p>
        </w:tc>
        <w:tc>
          <w:tcPr>
            <w:tcW w:w="507" w:type="dxa"/>
            <w:vAlign w:val="center"/>
          </w:tcPr>
          <w:p w14:paraId="36B79CED" w14:textId="77777777" w:rsidR="00E27B97" w:rsidRPr="000D438A" w:rsidRDefault="00E27B97" w:rsidP="00232185">
            <w:pPr>
              <w:jc w:val="both"/>
              <w:rPr>
                <w:b/>
                <w:u w:val="single"/>
                <w:lang w:val="en-GB"/>
              </w:rPr>
            </w:pPr>
            <w:r w:rsidRPr="000D438A">
              <w:rPr>
                <w:b/>
                <w:u w:val="single"/>
                <w:lang w:val="en-GB"/>
              </w:rPr>
              <w:t>A</w:t>
            </w:r>
          </w:p>
        </w:tc>
        <w:tc>
          <w:tcPr>
            <w:tcW w:w="506" w:type="dxa"/>
            <w:vAlign w:val="center"/>
          </w:tcPr>
          <w:p w14:paraId="3D0C05F7" w14:textId="77777777" w:rsidR="00E27B97" w:rsidRPr="00D72BC8" w:rsidRDefault="00E27B97" w:rsidP="00232185">
            <w:pPr>
              <w:jc w:val="both"/>
              <w:rPr>
                <w:lang w:val="en-GB"/>
              </w:rPr>
            </w:pPr>
            <w:r w:rsidRPr="00D72BC8">
              <w:rPr>
                <w:lang w:val="en-GB"/>
              </w:rPr>
              <w:t>B</w:t>
            </w:r>
          </w:p>
        </w:tc>
        <w:tc>
          <w:tcPr>
            <w:tcW w:w="506" w:type="dxa"/>
            <w:vAlign w:val="center"/>
          </w:tcPr>
          <w:p w14:paraId="114DB4B7" w14:textId="77777777" w:rsidR="00E27B97" w:rsidRPr="00D72BC8" w:rsidRDefault="00E27B97" w:rsidP="00232185">
            <w:pPr>
              <w:jc w:val="both"/>
              <w:rPr>
                <w:lang w:val="en-GB"/>
              </w:rPr>
            </w:pPr>
            <w:r w:rsidRPr="00D72BC8">
              <w:rPr>
                <w:lang w:val="en-GB"/>
              </w:rPr>
              <w:t>C</w:t>
            </w:r>
          </w:p>
        </w:tc>
        <w:tc>
          <w:tcPr>
            <w:tcW w:w="507" w:type="dxa"/>
            <w:vAlign w:val="center"/>
          </w:tcPr>
          <w:p w14:paraId="6D1A9E1B" w14:textId="77777777" w:rsidR="00E27B97" w:rsidRPr="00D72BC8" w:rsidRDefault="00E27B97" w:rsidP="00232185">
            <w:pPr>
              <w:jc w:val="both"/>
              <w:rPr>
                <w:lang w:val="en-GB"/>
              </w:rPr>
            </w:pPr>
            <w:r w:rsidRPr="00D72BC8">
              <w:rPr>
                <w:lang w:val="en-GB"/>
              </w:rPr>
              <w:t>D</w:t>
            </w:r>
          </w:p>
        </w:tc>
        <w:tc>
          <w:tcPr>
            <w:tcW w:w="506" w:type="dxa"/>
            <w:vAlign w:val="center"/>
          </w:tcPr>
          <w:p w14:paraId="3130528B" w14:textId="77777777" w:rsidR="00E27B97" w:rsidRPr="00D72BC8" w:rsidRDefault="00E27B97" w:rsidP="00232185">
            <w:pPr>
              <w:jc w:val="both"/>
              <w:rPr>
                <w:lang w:val="en-GB"/>
              </w:rPr>
            </w:pPr>
            <w:r w:rsidRPr="00D72BC8">
              <w:rPr>
                <w:lang w:val="en-GB"/>
              </w:rPr>
              <w:t>E</w:t>
            </w:r>
          </w:p>
        </w:tc>
        <w:tc>
          <w:tcPr>
            <w:tcW w:w="505" w:type="dxa"/>
            <w:vAlign w:val="center"/>
          </w:tcPr>
          <w:p w14:paraId="25DB6528" w14:textId="77777777" w:rsidR="00E27B97" w:rsidRPr="00D72BC8" w:rsidRDefault="00E27B97" w:rsidP="00232185">
            <w:pPr>
              <w:jc w:val="both"/>
              <w:rPr>
                <w:lang w:val="en-GB"/>
              </w:rPr>
            </w:pPr>
            <w:r w:rsidRPr="00D72BC8">
              <w:rPr>
                <w:lang w:val="en-GB"/>
              </w:rPr>
              <w:t>F</w:t>
            </w:r>
          </w:p>
        </w:tc>
      </w:tr>
      <w:tr w:rsidR="00E27B97" w:rsidRPr="00D72BC8" w14:paraId="2E81BD52" w14:textId="77777777" w:rsidTr="00D72BC8">
        <w:tc>
          <w:tcPr>
            <w:tcW w:w="6791" w:type="dxa"/>
            <w:gridSpan w:val="3"/>
          </w:tcPr>
          <w:p w14:paraId="46BDA263" w14:textId="77777777" w:rsidR="00E27B97" w:rsidRPr="00AD2438" w:rsidRDefault="00E27B97" w:rsidP="00232185">
            <w:pPr>
              <w:jc w:val="both"/>
              <w:rPr>
                <w:lang w:val="en-GB"/>
              </w:rPr>
            </w:pPr>
            <w:r>
              <w:rPr>
                <w:lang w:val="en-GB"/>
              </w:rPr>
              <w:t>Level of</w:t>
            </w:r>
            <w:r w:rsidRPr="00AD2438">
              <w:rPr>
                <w:lang w:val="en-GB"/>
              </w:rPr>
              <w:t xml:space="preserve"> analy</w:t>
            </w:r>
            <w:r>
              <w:rPr>
                <w:lang w:val="en-GB"/>
              </w:rPr>
              <w:t>tical and interpretive components</w:t>
            </w:r>
          </w:p>
        </w:tc>
        <w:tc>
          <w:tcPr>
            <w:tcW w:w="507" w:type="dxa"/>
          </w:tcPr>
          <w:p w14:paraId="740B9172" w14:textId="77777777" w:rsidR="00E27B97" w:rsidRPr="000D438A" w:rsidRDefault="00E27B97" w:rsidP="00232185">
            <w:pPr>
              <w:jc w:val="both"/>
              <w:rPr>
                <w:b/>
                <w:u w:val="single"/>
                <w:lang w:val="en-GB"/>
              </w:rPr>
            </w:pPr>
            <w:r w:rsidRPr="000D438A">
              <w:rPr>
                <w:b/>
                <w:u w:val="single"/>
                <w:lang w:val="en-GB"/>
              </w:rPr>
              <w:t>A</w:t>
            </w:r>
          </w:p>
        </w:tc>
        <w:tc>
          <w:tcPr>
            <w:tcW w:w="506" w:type="dxa"/>
          </w:tcPr>
          <w:p w14:paraId="7AD7A850" w14:textId="77777777" w:rsidR="00E27B97" w:rsidRPr="00D72BC8" w:rsidRDefault="00E27B97" w:rsidP="00232185">
            <w:pPr>
              <w:jc w:val="both"/>
              <w:rPr>
                <w:lang w:val="en-GB"/>
              </w:rPr>
            </w:pPr>
            <w:r w:rsidRPr="00D72BC8">
              <w:rPr>
                <w:lang w:val="en-GB"/>
              </w:rPr>
              <w:t>B</w:t>
            </w:r>
          </w:p>
        </w:tc>
        <w:tc>
          <w:tcPr>
            <w:tcW w:w="506" w:type="dxa"/>
          </w:tcPr>
          <w:p w14:paraId="3E610677" w14:textId="77777777" w:rsidR="00E27B97" w:rsidRPr="00D72BC8" w:rsidRDefault="00E27B97" w:rsidP="00232185">
            <w:pPr>
              <w:jc w:val="both"/>
              <w:rPr>
                <w:lang w:val="en-GB"/>
              </w:rPr>
            </w:pPr>
            <w:r w:rsidRPr="00D72BC8">
              <w:rPr>
                <w:lang w:val="en-GB"/>
              </w:rPr>
              <w:t>C</w:t>
            </w:r>
          </w:p>
        </w:tc>
        <w:tc>
          <w:tcPr>
            <w:tcW w:w="507" w:type="dxa"/>
          </w:tcPr>
          <w:p w14:paraId="2B41D162" w14:textId="77777777" w:rsidR="00E27B97" w:rsidRPr="00D72BC8" w:rsidRDefault="00E27B97" w:rsidP="00232185">
            <w:pPr>
              <w:jc w:val="both"/>
              <w:rPr>
                <w:lang w:val="en-GB"/>
              </w:rPr>
            </w:pPr>
            <w:r w:rsidRPr="00D72BC8">
              <w:rPr>
                <w:lang w:val="en-GB"/>
              </w:rPr>
              <w:t>D</w:t>
            </w:r>
          </w:p>
        </w:tc>
        <w:tc>
          <w:tcPr>
            <w:tcW w:w="506" w:type="dxa"/>
          </w:tcPr>
          <w:p w14:paraId="170A6163" w14:textId="77777777" w:rsidR="00E27B97" w:rsidRPr="00D72BC8" w:rsidRDefault="00E27B97" w:rsidP="00232185">
            <w:pPr>
              <w:jc w:val="both"/>
              <w:rPr>
                <w:lang w:val="en-GB"/>
              </w:rPr>
            </w:pPr>
            <w:r w:rsidRPr="00D72BC8">
              <w:rPr>
                <w:lang w:val="en-GB"/>
              </w:rPr>
              <w:t>E</w:t>
            </w:r>
          </w:p>
        </w:tc>
        <w:tc>
          <w:tcPr>
            <w:tcW w:w="505" w:type="dxa"/>
          </w:tcPr>
          <w:p w14:paraId="0446E311" w14:textId="77777777" w:rsidR="00E27B97" w:rsidRPr="00D72BC8" w:rsidRDefault="00E27B97" w:rsidP="00232185">
            <w:pPr>
              <w:jc w:val="both"/>
              <w:rPr>
                <w:lang w:val="en-GB"/>
              </w:rPr>
            </w:pPr>
            <w:r w:rsidRPr="00D72BC8">
              <w:rPr>
                <w:lang w:val="en-GB"/>
              </w:rPr>
              <w:t>F</w:t>
            </w:r>
          </w:p>
        </w:tc>
      </w:tr>
      <w:tr w:rsidR="00E27B97" w:rsidRPr="00D72BC8" w14:paraId="57B746D4" w14:textId="77777777" w:rsidTr="00D72BC8">
        <w:tc>
          <w:tcPr>
            <w:tcW w:w="6791" w:type="dxa"/>
            <w:gridSpan w:val="3"/>
          </w:tcPr>
          <w:p w14:paraId="4248CAD4" w14:textId="77777777" w:rsidR="00E27B97" w:rsidRPr="00AD2438" w:rsidRDefault="00E27B97" w:rsidP="00232185">
            <w:pPr>
              <w:jc w:val="both"/>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14:paraId="7D9A1143" w14:textId="77777777" w:rsidR="00E27B97" w:rsidRPr="000D438A" w:rsidRDefault="00E27B97" w:rsidP="00232185">
            <w:pPr>
              <w:jc w:val="both"/>
              <w:rPr>
                <w:b/>
                <w:u w:val="single"/>
                <w:lang w:val="en-GB"/>
              </w:rPr>
            </w:pPr>
            <w:r w:rsidRPr="000D438A">
              <w:rPr>
                <w:b/>
                <w:u w:val="single"/>
                <w:lang w:val="en-GB"/>
              </w:rPr>
              <w:t>A</w:t>
            </w:r>
          </w:p>
        </w:tc>
        <w:tc>
          <w:tcPr>
            <w:tcW w:w="506" w:type="dxa"/>
          </w:tcPr>
          <w:p w14:paraId="1A9526E9" w14:textId="77777777" w:rsidR="00E27B97" w:rsidRPr="00D72BC8" w:rsidRDefault="00E27B97" w:rsidP="00232185">
            <w:pPr>
              <w:jc w:val="both"/>
              <w:rPr>
                <w:lang w:val="en-GB"/>
              </w:rPr>
            </w:pPr>
            <w:r w:rsidRPr="00D72BC8">
              <w:rPr>
                <w:lang w:val="en-GB"/>
              </w:rPr>
              <w:t>B</w:t>
            </w:r>
          </w:p>
        </w:tc>
        <w:tc>
          <w:tcPr>
            <w:tcW w:w="506" w:type="dxa"/>
          </w:tcPr>
          <w:p w14:paraId="67027DF3" w14:textId="77777777" w:rsidR="00E27B97" w:rsidRPr="00D72BC8" w:rsidRDefault="00E27B97" w:rsidP="00232185">
            <w:pPr>
              <w:jc w:val="both"/>
              <w:rPr>
                <w:lang w:val="en-GB"/>
              </w:rPr>
            </w:pPr>
            <w:r w:rsidRPr="00D72BC8">
              <w:rPr>
                <w:lang w:val="en-GB"/>
              </w:rPr>
              <w:t>C</w:t>
            </w:r>
          </w:p>
        </w:tc>
        <w:tc>
          <w:tcPr>
            <w:tcW w:w="507" w:type="dxa"/>
          </w:tcPr>
          <w:p w14:paraId="65A6D427" w14:textId="77777777" w:rsidR="00E27B97" w:rsidRPr="00D72BC8" w:rsidRDefault="00E27B97" w:rsidP="00232185">
            <w:pPr>
              <w:jc w:val="both"/>
              <w:rPr>
                <w:lang w:val="en-GB"/>
              </w:rPr>
            </w:pPr>
            <w:r w:rsidRPr="00D72BC8">
              <w:rPr>
                <w:lang w:val="en-GB"/>
              </w:rPr>
              <w:t>D</w:t>
            </w:r>
          </w:p>
        </w:tc>
        <w:tc>
          <w:tcPr>
            <w:tcW w:w="506" w:type="dxa"/>
          </w:tcPr>
          <w:p w14:paraId="4C25C631" w14:textId="77777777" w:rsidR="00E27B97" w:rsidRPr="00D72BC8" w:rsidRDefault="00E27B97" w:rsidP="00232185">
            <w:pPr>
              <w:jc w:val="both"/>
              <w:rPr>
                <w:lang w:val="en-GB"/>
              </w:rPr>
            </w:pPr>
            <w:r w:rsidRPr="00D72BC8">
              <w:rPr>
                <w:lang w:val="en-GB"/>
              </w:rPr>
              <w:t>E</w:t>
            </w:r>
          </w:p>
        </w:tc>
        <w:tc>
          <w:tcPr>
            <w:tcW w:w="505" w:type="dxa"/>
          </w:tcPr>
          <w:p w14:paraId="60312076" w14:textId="77777777" w:rsidR="00E27B97" w:rsidRPr="00D72BC8" w:rsidRDefault="00E27B97" w:rsidP="00232185">
            <w:pPr>
              <w:jc w:val="both"/>
              <w:rPr>
                <w:lang w:val="en-GB"/>
              </w:rPr>
            </w:pPr>
            <w:r w:rsidRPr="00D72BC8">
              <w:rPr>
                <w:lang w:val="en-GB"/>
              </w:rPr>
              <w:t>F</w:t>
            </w:r>
          </w:p>
        </w:tc>
      </w:tr>
      <w:tr w:rsidR="00E27B97" w:rsidRPr="00D72BC8" w14:paraId="6F9E17E9" w14:textId="77777777" w:rsidTr="00D72BC8">
        <w:tc>
          <w:tcPr>
            <w:tcW w:w="6791" w:type="dxa"/>
            <w:gridSpan w:val="3"/>
          </w:tcPr>
          <w:p w14:paraId="2D250570" w14:textId="77777777" w:rsidR="00E27B97" w:rsidRPr="00AD2438" w:rsidRDefault="00E27B97" w:rsidP="00232185">
            <w:pPr>
              <w:jc w:val="both"/>
              <w:rPr>
                <w:lang w:val="en-GB"/>
              </w:rPr>
            </w:pPr>
            <w:r>
              <w:rPr>
                <w:lang w:val="en-GB"/>
              </w:rPr>
              <w:t>Originality and v</w:t>
            </w:r>
            <w:r w:rsidRPr="00AD2438">
              <w:rPr>
                <w:lang w:val="en-GB"/>
              </w:rPr>
              <w:t xml:space="preserve">ocational </w:t>
            </w:r>
            <w:r>
              <w:rPr>
                <w:lang w:val="en-GB"/>
              </w:rPr>
              <w:t>contribution</w:t>
            </w:r>
          </w:p>
        </w:tc>
        <w:tc>
          <w:tcPr>
            <w:tcW w:w="507" w:type="dxa"/>
          </w:tcPr>
          <w:p w14:paraId="004E6C0A" w14:textId="77777777" w:rsidR="00E27B97" w:rsidRPr="00D72BC8" w:rsidRDefault="00E27B97" w:rsidP="00232185">
            <w:pPr>
              <w:jc w:val="both"/>
              <w:rPr>
                <w:lang w:val="en-GB"/>
              </w:rPr>
            </w:pPr>
            <w:r w:rsidRPr="00D72BC8">
              <w:rPr>
                <w:lang w:val="en-GB"/>
              </w:rPr>
              <w:t>A</w:t>
            </w:r>
          </w:p>
        </w:tc>
        <w:tc>
          <w:tcPr>
            <w:tcW w:w="506" w:type="dxa"/>
          </w:tcPr>
          <w:p w14:paraId="5B9360A5" w14:textId="77777777" w:rsidR="00E27B97" w:rsidRPr="000D438A" w:rsidRDefault="00E27B97" w:rsidP="00232185">
            <w:pPr>
              <w:jc w:val="both"/>
              <w:rPr>
                <w:b/>
                <w:u w:val="single"/>
                <w:lang w:val="en-GB"/>
              </w:rPr>
            </w:pPr>
            <w:r w:rsidRPr="000D438A">
              <w:rPr>
                <w:b/>
                <w:u w:val="single"/>
                <w:lang w:val="en-GB"/>
              </w:rPr>
              <w:t>B</w:t>
            </w:r>
          </w:p>
        </w:tc>
        <w:tc>
          <w:tcPr>
            <w:tcW w:w="506" w:type="dxa"/>
          </w:tcPr>
          <w:p w14:paraId="3FEF8FCE" w14:textId="77777777" w:rsidR="00E27B97" w:rsidRPr="00D72BC8" w:rsidRDefault="00E27B97" w:rsidP="00232185">
            <w:pPr>
              <w:jc w:val="both"/>
              <w:rPr>
                <w:lang w:val="en-GB"/>
              </w:rPr>
            </w:pPr>
            <w:r w:rsidRPr="00D72BC8">
              <w:rPr>
                <w:lang w:val="en-GB"/>
              </w:rPr>
              <w:t>C</w:t>
            </w:r>
          </w:p>
        </w:tc>
        <w:tc>
          <w:tcPr>
            <w:tcW w:w="507" w:type="dxa"/>
          </w:tcPr>
          <w:p w14:paraId="646CAF58" w14:textId="77777777" w:rsidR="00E27B97" w:rsidRPr="00D72BC8" w:rsidRDefault="00E27B97" w:rsidP="00232185">
            <w:pPr>
              <w:jc w:val="both"/>
              <w:rPr>
                <w:lang w:val="en-GB"/>
              </w:rPr>
            </w:pPr>
            <w:r w:rsidRPr="00D72BC8">
              <w:rPr>
                <w:lang w:val="en-GB"/>
              </w:rPr>
              <w:t>D</w:t>
            </w:r>
          </w:p>
        </w:tc>
        <w:tc>
          <w:tcPr>
            <w:tcW w:w="506" w:type="dxa"/>
          </w:tcPr>
          <w:p w14:paraId="388FB72F" w14:textId="77777777" w:rsidR="00E27B97" w:rsidRPr="00D72BC8" w:rsidRDefault="00E27B97" w:rsidP="00232185">
            <w:pPr>
              <w:jc w:val="both"/>
              <w:rPr>
                <w:lang w:val="en-GB"/>
              </w:rPr>
            </w:pPr>
            <w:r w:rsidRPr="00D72BC8">
              <w:rPr>
                <w:lang w:val="en-GB"/>
              </w:rPr>
              <w:t>E</w:t>
            </w:r>
          </w:p>
        </w:tc>
        <w:tc>
          <w:tcPr>
            <w:tcW w:w="505" w:type="dxa"/>
          </w:tcPr>
          <w:p w14:paraId="7C735558" w14:textId="77777777" w:rsidR="00E27B97" w:rsidRPr="00D72BC8" w:rsidRDefault="00E27B97" w:rsidP="00232185">
            <w:pPr>
              <w:jc w:val="both"/>
              <w:rPr>
                <w:lang w:val="en-GB"/>
              </w:rPr>
            </w:pPr>
            <w:r w:rsidRPr="00D72BC8">
              <w:rPr>
                <w:lang w:val="en-GB"/>
              </w:rPr>
              <w:t>F</w:t>
            </w:r>
          </w:p>
        </w:tc>
      </w:tr>
      <w:tr w:rsidR="00E27B97" w:rsidRPr="00D72BC8" w14:paraId="7077D2E9" w14:textId="77777777" w:rsidTr="00D72BC8">
        <w:tc>
          <w:tcPr>
            <w:tcW w:w="9828" w:type="dxa"/>
            <w:gridSpan w:val="9"/>
          </w:tcPr>
          <w:p w14:paraId="1C359E87" w14:textId="5D976579" w:rsidR="00E27B97" w:rsidRPr="003B1BBE" w:rsidRDefault="00E27B97" w:rsidP="00C5394A">
            <w:pPr>
              <w:ind w:left="235" w:right="289"/>
              <w:jc w:val="both"/>
              <w:rPr>
                <w:b/>
                <w:lang w:val="en-GB"/>
              </w:rPr>
            </w:pPr>
            <w:r w:rsidRPr="00D72BC8">
              <w:rPr>
                <w:b/>
                <w:lang w:val="en-GB"/>
              </w:rPr>
              <w:t>Evaluation justification (strengths and weaknesses of thesis):</w:t>
            </w:r>
          </w:p>
          <w:p w14:paraId="500F6D78" w14:textId="77777777" w:rsidR="00E27B97" w:rsidRPr="007C5E55" w:rsidRDefault="00E27B97" w:rsidP="00C5394A">
            <w:pPr>
              <w:ind w:left="235" w:right="289"/>
              <w:jc w:val="both"/>
              <w:rPr>
                <w:sz w:val="12"/>
                <w:szCs w:val="12"/>
                <w:lang w:val="en-GB"/>
              </w:rPr>
            </w:pPr>
          </w:p>
          <w:p w14:paraId="3962D819" w14:textId="1248DE06" w:rsidR="00231C6E" w:rsidRDefault="003B1BBE" w:rsidP="00C5394A">
            <w:pPr>
              <w:ind w:left="235" w:right="289"/>
              <w:jc w:val="both"/>
              <w:rPr>
                <w:lang w:val="en-GB"/>
              </w:rPr>
            </w:pPr>
            <w:r>
              <w:rPr>
                <w:lang w:val="en-GB"/>
              </w:rPr>
              <w:t>In my opinion this is a thorough and well-written academic paper</w:t>
            </w:r>
            <w:r w:rsidR="00E7672F">
              <w:rPr>
                <w:lang w:val="en-GB"/>
              </w:rPr>
              <w:t>. It is</w:t>
            </w:r>
            <w:r>
              <w:rPr>
                <w:lang w:val="en-GB"/>
              </w:rPr>
              <w:t xml:space="preserve"> </w:t>
            </w:r>
            <w:r w:rsidR="00E7672F" w:rsidRPr="00E7672F">
              <w:rPr>
                <w:lang w:val="en-GB"/>
              </w:rPr>
              <w:t>comprehensive</w:t>
            </w:r>
            <w:r w:rsidR="00E7672F">
              <w:rPr>
                <w:lang w:val="en-GB"/>
              </w:rPr>
              <w:t xml:space="preserve"> </w:t>
            </w:r>
            <w:r>
              <w:rPr>
                <w:lang w:val="en-GB"/>
              </w:rPr>
              <w:t>in i</w:t>
            </w:r>
            <w:r w:rsidR="00A7243E">
              <w:rPr>
                <w:lang w:val="en-GB"/>
              </w:rPr>
              <w:t>ts</w:t>
            </w:r>
            <w:r>
              <w:rPr>
                <w:lang w:val="en-GB"/>
              </w:rPr>
              <w:t xml:space="preserve"> scope</w:t>
            </w:r>
            <w:r w:rsidR="00770F97">
              <w:rPr>
                <w:lang w:val="en-GB"/>
              </w:rPr>
              <w:t>, beginning with</w:t>
            </w:r>
            <w:r w:rsidR="002B05BB">
              <w:rPr>
                <w:lang w:val="en-GB"/>
              </w:rPr>
              <w:t xml:space="preserve"> substantial chapters </w:t>
            </w:r>
            <w:r w:rsidR="00635BDA">
              <w:rPr>
                <w:lang w:val="en-GB"/>
              </w:rPr>
              <w:t xml:space="preserve">(1-3) </w:t>
            </w:r>
            <w:r w:rsidR="002B05BB">
              <w:rPr>
                <w:lang w:val="en-GB"/>
              </w:rPr>
              <w:t>featuring</w:t>
            </w:r>
            <w:r w:rsidR="00A7243E">
              <w:rPr>
                <w:lang w:val="en-GB"/>
              </w:rPr>
              <w:t xml:space="preserve"> examinations and exemplifications of the numerical, substitute and generic </w:t>
            </w:r>
            <w:r w:rsidR="00A7243E" w:rsidRPr="00127868">
              <w:rPr>
                <w:i/>
                <w:lang w:val="en-GB"/>
              </w:rPr>
              <w:t>one</w:t>
            </w:r>
            <w:r w:rsidR="00E7672F">
              <w:rPr>
                <w:lang w:val="en-GB"/>
              </w:rPr>
              <w:t xml:space="preserve">, </w:t>
            </w:r>
            <w:r w:rsidR="002B05BB">
              <w:rPr>
                <w:lang w:val="en-GB"/>
              </w:rPr>
              <w:t xml:space="preserve">followed by </w:t>
            </w:r>
            <w:r w:rsidR="00446851">
              <w:rPr>
                <w:lang w:val="en-GB"/>
              </w:rPr>
              <w:t>a</w:t>
            </w:r>
            <w:r w:rsidR="00E7672F">
              <w:rPr>
                <w:lang w:val="en-GB"/>
              </w:rPr>
              <w:t xml:space="preserve"> </w:t>
            </w:r>
            <w:r w:rsidR="002B05BB" w:rsidRPr="002B05BB">
              <w:rPr>
                <w:lang w:val="en-GB"/>
              </w:rPr>
              <w:t>multifaceted</w:t>
            </w:r>
            <w:r w:rsidR="002B05BB">
              <w:rPr>
                <w:lang w:val="en-GB"/>
              </w:rPr>
              <w:t xml:space="preserve"> </w:t>
            </w:r>
            <w:r w:rsidR="00E7672F">
              <w:rPr>
                <w:lang w:val="en-GB"/>
              </w:rPr>
              <w:t xml:space="preserve">comparison </w:t>
            </w:r>
            <w:r w:rsidR="002B05BB">
              <w:rPr>
                <w:lang w:val="en-GB"/>
              </w:rPr>
              <w:t>of</w:t>
            </w:r>
            <w:r w:rsidR="00E7672F">
              <w:rPr>
                <w:lang w:val="en-GB"/>
              </w:rPr>
              <w:t xml:space="preserve"> </w:t>
            </w:r>
            <w:r w:rsidR="002E620F" w:rsidRPr="002E620F">
              <w:rPr>
                <w:i/>
                <w:lang w:val="en-GB"/>
              </w:rPr>
              <w:t>one</w:t>
            </w:r>
            <w:r w:rsidR="002E620F">
              <w:rPr>
                <w:lang w:val="en-GB"/>
              </w:rPr>
              <w:t xml:space="preserve"> as </w:t>
            </w:r>
            <w:r w:rsidR="00E7672F">
              <w:rPr>
                <w:lang w:val="en-GB"/>
              </w:rPr>
              <w:t>the general human agent in Czech and English</w:t>
            </w:r>
            <w:r w:rsidR="00635BDA">
              <w:rPr>
                <w:lang w:val="en-GB"/>
              </w:rPr>
              <w:t xml:space="preserve"> in Chapter 4</w:t>
            </w:r>
            <w:r w:rsidR="00D01A8F">
              <w:rPr>
                <w:lang w:val="en-GB"/>
              </w:rPr>
              <w:t xml:space="preserve">. </w:t>
            </w:r>
            <w:r w:rsidR="00231C6E">
              <w:rPr>
                <w:lang w:val="en-GB"/>
              </w:rPr>
              <w:t>In each of the chapters</w:t>
            </w:r>
            <w:r w:rsidR="00C829B5">
              <w:rPr>
                <w:lang w:val="en-GB"/>
              </w:rPr>
              <w:t>,</w:t>
            </w:r>
            <w:r w:rsidR="00231C6E">
              <w:rPr>
                <w:lang w:val="en-GB"/>
              </w:rPr>
              <w:t xml:space="preserve"> the standard sources</w:t>
            </w:r>
            <w:r w:rsidR="00E229A5">
              <w:rPr>
                <w:lang w:val="en-GB"/>
              </w:rPr>
              <w:t>, e.g. Du</w:t>
            </w:r>
            <w:proofErr w:type="spellStart"/>
            <w:r w:rsidR="00E229A5">
              <w:t>šková</w:t>
            </w:r>
            <w:proofErr w:type="spellEnd"/>
            <w:r w:rsidR="00E229A5">
              <w:t xml:space="preserve">, </w:t>
            </w:r>
            <w:proofErr w:type="spellStart"/>
            <w:r w:rsidR="00E229A5">
              <w:t>Quirk</w:t>
            </w:r>
            <w:proofErr w:type="spellEnd"/>
            <w:r w:rsidR="00E229A5">
              <w:t xml:space="preserve">, </w:t>
            </w:r>
            <w:proofErr w:type="spellStart"/>
            <w:r w:rsidR="00E229A5">
              <w:t>Swan</w:t>
            </w:r>
            <w:proofErr w:type="spellEnd"/>
            <w:r w:rsidR="00E229A5">
              <w:t>,</w:t>
            </w:r>
            <w:r w:rsidR="00231C6E">
              <w:rPr>
                <w:lang w:val="en-GB"/>
              </w:rPr>
              <w:t xml:space="preserve"> </w:t>
            </w:r>
            <w:proofErr w:type="spellStart"/>
            <w:r w:rsidR="005F138C">
              <w:rPr>
                <w:lang w:val="en-GB"/>
              </w:rPr>
              <w:t>Biber</w:t>
            </w:r>
            <w:proofErr w:type="spellEnd"/>
            <w:r w:rsidR="00C5394A">
              <w:rPr>
                <w:lang w:val="en-GB"/>
              </w:rPr>
              <w:t>,</w:t>
            </w:r>
            <w:r w:rsidR="005F138C">
              <w:rPr>
                <w:lang w:val="en-GB"/>
              </w:rPr>
              <w:t xml:space="preserve"> </w:t>
            </w:r>
            <w:r w:rsidR="00231C6E">
              <w:rPr>
                <w:lang w:val="en-GB"/>
              </w:rPr>
              <w:t xml:space="preserve">are cited </w:t>
            </w:r>
            <w:r w:rsidR="00127868">
              <w:rPr>
                <w:lang w:val="en-GB"/>
              </w:rPr>
              <w:t>effectively</w:t>
            </w:r>
            <w:r w:rsidR="004D7A27">
              <w:rPr>
                <w:lang w:val="en-GB"/>
              </w:rPr>
              <w:t>,</w:t>
            </w:r>
            <w:r w:rsidR="001D5E31">
              <w:rPr>
                <w:lang w:val="en-GB"/>
              </w:rPr>
              <w:t xml:space="preserve"> and the various aspects of </w:t>
            </w:r>
            <w:r w:rsidR="009E1A9F">
              <w:rPr>
                <w:lang w:val="en-GB"/>
              </w:rPr>
              <w:t xml:space="preserve">each form of </w:t>
            </w:r>
            <w:r w:rsidR="009E1A9F" w:rsidRPr="009E1A9F">
              <w:rPr>
                <w:i/>
                <w:lang w:val="en-GB"/>
              </w:rPr>
              <w:t>one</w:t>
            </w:r>
            <w:r w:rsidR="009E1A9F">
              <w:rPr>
                <w:i/>
                <w:lang w:val="en-GB"/>
              </w:rPr>
              <w:t xml:space="preserve"> </w:t>
            </w:r>
            <w:r w:rsidR="009E1A9F">
              <w:rPr>
                <w:lang w:val="en-GB"/>
              </w:rPr>
              <w:t>are explored concisely with just enough details and examples to make for clear explanation.</w:t>
            </w:r>
            <w:r w:rsidR="00517C74">
              <w:rPr>
                <w:lang w:val="en-GB"/>
              </w:rPr>
              <w:t xml:space="preserve"> </w:t>
            </w:r>
            <w:r w:rsidR="00166F20">
              <w:rPr>
                <w:lang w:val="en-GB"/>
              </w:rPr>
              <w:t xml:space="preserve">In particular I found </w:t>
            </w:r>
            <w:r w:rsidR="005A0443">
              <w:rPr>
                <w:lang w:val="en-GB"/>
              </w:rPr>
              <w:t xml:space="preserve">quite </w:t>
            </w:r>
            <w:r w:rsidR="00D01A8F">
              <w:rPr>
                <w:lang w:val="en-GB"/>
              </w:rPr>
              <w:t>valuable</w:t>
            </w:r>
            <w:r w:rsidR="005A0443">
              <w:rPr>
                <w:lang w:val="en-GB"/>
              </w:rPr>
              <w:t xml:space="preserve"> </w:t>
            </w:r>
            <w:r w:rsidR="00166F20">
              <w:rPr>
                <w:lang w:val="en-GB"/>
              </w:rPr>
              <w:t xml:space="preserve">chapter 4 on the </w:t>
            </w:r>
            <w:r w:rsidR="005A0443">
              <w:rPr>
                <w:lang w:val="en-GB"/>
              </w:rPr>
              <w:t xml:space="preserve">English </w:t>
            </w:r>
            <w:r w:rsidR="00166F20">
              <w:rPr>
                <w:lang w:val="en-GB"/>
              </w:rPr>
              <w:t xml:space="preserve">agent </w:t>
            </w:r>
            <w:r w:rsidR="00166F20" w:rsidRPr="00166F20">
              <w:rPr>
                <w:i/>
                <w:lang w:val="en-GB"/>
              </w:rPr>
              <w:t>one</w:t>
            </w:r>
            <w:r w:rsidR="00166F20">
              <w:rPr>
                <w:lang w:val="en-GB"/>
              </w:rPr>
              <w:t xml:space="preserve"> compared to other forms li</w:t>
            </w:r>
            <w:r w:rsidR="005F138C">
              <w:rPr>
                <w:lang w:val="en-GB"/>
              </w:rPr>
              <w:t>ke “you,” people,” “he/she,” “they”</w:t>
            </w:r>
            <w:r w:rsidR="005A0443">
              <w:rPr>
                <w:lang w:val="en-GB"/>
              </w:rPr>
              <w:t xml:space="preserve"> as well as indefinite pronouns</w:t>
            </w:r>
            <w:r w:rsidR="00D01A8F">
              <w:rPr>
                <w:lang w:val="en-GB"/>
              </w:rPr>
              <w:t xml:space="preserve"> and how all these forms can be rendered in Czech. At the very end</w:t>
            </w:r>
            <w:r w:rsidR="00DB6C3B">
              <w:rPr>
                <w:lang w:val="en-GB"/>
              </w:rPr>
              <w:t>, the thesis</w:t>
            </w:r>
            <w:r w:rsidR="00D01A8F">
              <w:rPr>
                <w:lang w:val="en-GB"/>
              </w:rPr>
              <w:t xml:space="preserve"> provides some </w:t>
            </w:r>
            <w:r w:rsidR="00DB6C3B">
              <w:rPr>
                <w:lang w:val="en-GB"/>
              </w:rPr>
              <w:t xml:space="preserve">additional </w:t>
            </w:r>
            <w:r w:rsidR="00D01A8F">
              <w:rPr>
                <w:lang w:val="en-GB"/>
              </w:rPr>
              <w:t xml:space="preserve">useful, practical information for translators (40-41) regarding possibilities of rendition in Czech which more or less parallel the various uses of </w:t>
            </w:r>
            <w:r w:rsidR="00D01A8F" w:rsidRPr="009128C4">
              <w:rPr>
                <w:i/>
                <w:lang w:val="en-GB"/>
              </w:rPr>
              <w:t>one</w:t>
            </w:r>
            <w:r w:rsidR="00D01A8F">
              <w:rPr>
                <w:lang w:val="en-GB"/>
              </w:rPr>
              <w:t xml:space="preserve"> in English</w:t>
            </w:r>
            <w:r w:rsidR="00232185">
              <w:rPr>
                <w:lang w:val="en-GB"/>
              </w:rPr>
              <w:t xml:space="preserve">; statistical </w:t>
            </w:r>
            <w:r w:rsidR="00097C5B">
              <w:rPr>
                <w:lang w:val="en-GB"/>
              </w:rPr>
              <w:t>frequency</w:t>
            </w:r>
            <w:r w:rsidR="00232185">
              <w:rPr>
                <w:lang w:val="en-GB"/>
              </w:rPr>
              <w:t xml:space="preserve"> </w:t>
            </w:r>
            <w:r w:rsidR="00097C5B">
              <w:rPr>
                <w:lang w:val="en-GB"/>
              </w:rPr>
              <w:t xml:space="preserve">is also presented, with the numerical </w:t>
            </w:r>
            <w:proofErr w:type="spellStart"/>
            <w:r w:rsidR="008E0CAE">
              <w:rPr>
                <w:i/>
                <w:lang w:val="en-GB"/>
              </w:rPr>
              <w:t>jeden</w:t>
            </w:r>
            <w:proofErr w:type="spellEnd"/>
            <w:r w:rsidR="00097C5B">
              <w:rPr>
                <w:lang w:val="en-GB"/>
              </w:rPr>
              <w:t xml:space="preserve"> used in about 72% of cases.</w:t>
            </w:r>
          </w:p>
          <w:p w14:paraId="3C0A191B" w14:textId="6648E49E" w:rsidR="00517C74" w:rsidRPr="007C5E55" w:rsidRDefault="00517C74" w:rsidP="00C5394A">
            <w:pPr>
              <w:ind w:left="235" w:right="289"/>
              <w:jc w:val="both"/>
              <w:rPr>
                <w:sz w:val="12"/>
                <w:szCs w:val="12"/>
              </w:rPr>
            </w:pPr>
          </w:p>
          <w:p w14:paraId="15777E75" w14:textId="74C58750" w:rsidR="00127868" w:rsidRDefault="00127868" w:rsidP="00C5394A">
            <w:pPr>
              <w:ind w:left="235" w:right="289"/>
              <w:jc w:val="both"/>
              <w:rPr>
                <w:lang w:val="en-GB"/>
              </w:rPr>
            </w:pPr>
            <w:r>
              <w:rPr>
                <w:lang w:val="en-GB"/>
              </w:rPr>
              <w:t xml:space="preserve">The paper is </w:t>
            </w:r>
            <w:r w:rsidR="00EC175A">
              <w:rPr>
                <w:lang w:val="en-GB"/>
              </w:rPr>
              <w:t xml:space="preserve">also </w:t>
            </w:r>
            <w:r>
              <w:rPr>
                <w:lang w:val="en-GB"/>
              </w:rPr>
              <w:t>highly readable</w:t>
            </w:r>
            <w:r w:rsidR="00DB6C3B">
              <w:rPr>
                <w:lang w:val="en-GB"/>
              </w:rPr>
              <w:t>, i.e. informative and aesthetically pleasing,</w:t>
            </w:r>
            <w:r>
              <w:rPr>
                <w:lang w:val="en-GB"/>
              </w:rPr>
              <w:t xml:space="preserve"> because of its smooth, natural English prose and the clear organization at the level of chapter, subchapter, paragraph down to sentence structure, the latter of which only occasionally lapses into Czech-influenced structures, e.g. reduced and other relative clauses.</w:t>
            </w:r>
          </w:p>
          <w:p w14:paraId="1E2BEB18" w14:textId="77777777" w:rsidR="00127868" w:rsidRPr="007C5E55" w:rsidRDefault="00127868" w:rsidP="00C5394A">
            <w:pPr>
              <w:ind w:left="235" w:right="289"/>
              <w:jc w:val="both"/>
              <w:rPr>
                <w:sz w:val="12"/>
                <w:szCs w:val="12"/>
              </w:rPr>
            </w:pPr>
          </w:p>
          <w:p w14:paraId="044FBF53" w14:textId="1B2D4D09" w:rsidR="00E27B97" w:rsidRPr="00D72BC8" w:rsidRDefault="00517C74" w:rsidP="00C5394A">
            <w:pPr>
              <w:ind w:left="235" w:right="289"/>
              <w:jc w:val="both"/>
              <w:rPr>
                <w:lang w:val="en-GB"/>
              </w:rPr>
            </w:pPr>
            <w:r>
              <w:t xml:space="preserve">It </w:t>
            </w:r>
            <w:r w:rsidRPr="002F37CB">
              <w:rPr>
                <w:lang w:val="en-US"/>
              </w:rPr>
              <w:t xml:space="preserve">is </w:t>
            </w:r>
            <w:r w:rsidR="00491935" w:rsidRPr="002F37CB">
              <w:rPr>
                <w:lang w:val="en-US"/>
              </w:rPr>
              <w:t>absolutely</w:t>
            </w:r>
            <w:r w:rsidRPr="002F37CB">
              <w:rPr>
                <w:lang w:val="en-US"/>
              </w:rPr>
              <w:t xml:space="preserve"> clear that the BT author has gained some solid</w:t>
            </w:r>
            <w:r w:rsidR="0035021B" w:rsidRPr="002F37CB">
              <w:rPr>
                <w:lang w:val="en-US"/>
              </w:rPr>
              <w:t xml:space="preserve">, advanced insights by her research, and she has expressed her results in quite a professional and scientific way. I can recommend this bachelor’s thesis </w:t>
            </w:r>
            <w:r w:rsidR="002F37CB">
              <w:rPr>
                <w:lang w:val="en-US"/>
              </w:rPr>
              <w:t xml:space="preserve">for acceptance by the committee </w:t>
            </w:r>
            <w:r w:rsidR="0035021B" w:rsidRPr="002F37CB">
              <w:rPr>
                <w:lang w:val="en-US"/>
              </w:rPr>
              <w:t xml:space="preserve">with no reservations whatsoever. The </w:t>
            </w:r>
            <w:r w:rsidR="002F37CB" w:rsidRPr="002F37CB">
              <w:rPr>
                <w:lang w:val="en-US"/>
              </w:rPr>
              <w:t xml:space="preserve">BT writer is to be </w:t>
            </w:r>
            <w:r w:rsidR="003846A8">
              <w:rPr>
                <w:lang w:val="en-US"/>
              </w:rPr>
              <w:t xml:space="preserve">heartily </w:t>
            </w:r>
            <w:r w:rsidR="002F37CB" w:rsidRPr="002F37CB">
              <w:rPr>
                <w:lang w:val="en-US"/>
              </w:rPr>
              <w:t xml:space="preserve">congratulated on </w:t>
            </w:r>
            <w:r w:rsidR="002F37CB">
              <w:rPr>
                <w:lang w:val="en-US"/>
              </w:rPr>
              <w:t>a fine job</w:t>
            </w:r>
            <w:r w:rsidR="00491935">
              <w:rPr>
                <w:lang w:val="en-US"/>
              </w:rPr>
              <w:t>.</w:t>
            </w:r>
            <w:r w:rsidR="002F37CB" w:rsidRPr="002F37CB">
              <w:rPr>
                <w:lang w:val="en-US"/>
              </w:rPr>
              <w:t xml:space="preserve"> </w:t>
            </w:r>
          </w:p>
          <w:p w14:paraId="026B7BC4" w14:textId="77777777" w:rsidR="00E27B97" w:rsidRPr="007C5E55" w:rsidRDefault="00E27B97" w:rsidP="00C5394A">
            <w:pPr>
              <w:ind w:left="235" w:right="289"/>
              <w:jc w:val="both"/>
              <w:rPr>
                <w:sz w:val="12"/>
                <w:szCs w:val="12"/>
                <w:lang w:val="en-GB"/>
              </w:rPr>
            </w:pPr>
          </w:p>
        </w:tc>
      </w:tr>
      <w:tr w:rsidR="00E27B97" w:rsidRPr="00D72BC8" w14:paraId="13D0565A" w14:textId="77777777" w:rsidTr="00D72BC8">
        <w:tc>
          <w:tcPr>
            <w:tcW w:w="9828" w:type="dxa"/>
            <w:gridSpan w:val="9"/>
          </w:tcPr>
          <w:p w14:paraId="3FE32424" w14:textId="77777777" w:rsidR="00E27B97" w:rsidRPr="00D72BC8" w:rsidRDefault="00E27B97" w:rsidP="00232185">
            <w:pPr>
              <w:jc w:val="both"/>
              <w:rPr>
                <w:b/>
                <w:lang w:val="en-GB"/>
              </w:rPr>
            </w:pPr>
            <w:r w:rsidRPr="00D72BC8">
              <w:rPr>
                <w:b/>
                <w:lang w:val="en-GB"/>
              </w:rPr>
              <w:t>Questions to be answered by student:</w:t>
            </w:r>
          </w:p>
          <w:p w14:paraId="07EE4E6D" w14:textId="77777777" w:rsidR="00E27B97" w:rsidRPr="007C5E55" w:rsidRDefault="00E27B97" w:rsidP="00232185">
            <w:pPr>
              <w:jc w:val="both"/>
              <w:rPr>
                <w:sz w:val="12"/>
                <w:szCs w:val="12"/>
                <w:lang w:val="en-GB"/>
              </w:rPr>
            </w:pPr>
          </w:p>
          <w:p w14:paraId="5C435ACD" w14:textId="5653E7FF" w:rsidR="00E27B97" w:rsidRDefault="00B009E5" w:rsidP="00232185">
            <w:pPr>
              <w:pStyle w:val="Odstavecseseznamem"/>
              <w:numPr>
                <w:ilvl w:val="0"/>
                <w:numId w:val="1"/>
              </w:numPr>
              <w:jc w:val="both"/>
              <w:rPr>
                <w:lang w:val="en-GB"/>
              </w:rPr>
            </w:pPr>
            <w:r>
              <w:rPr>
                <w:lang w:val="en-GB"/>
              </w:rPr>
              <w:t xml:space="preserve">What common mistakes are made by </w:t>
            </w:r>
            <w:r w:rsidR="005851DB">
              <w:rPr>
                <w:lang w:val="en-GB"/>
              </w:rPr>
              <w:t xml:space="preserve">inexperienced </w:t>
            </w:r>
            <w:r>
              <w:rPr>
                <w:lang w:val="en-GB"/>
              </w:rPr>
              <w:t xml:space="preserve">Czech and </w:t>
            </w:r>
            <w:r w:rsidR="005851DB">
              <w:rPr>
                <w:lang w:val="en-GB"/>
              </w:rPr>
              <w:t xml:space="preserve">Slovak speakers of English when they try to communicate the various forms of </w:t>
            </w:r>
            <w:r w:rsidR="005851DB" w:rsidRPr="005851DB">
              <w:rPr>
                <w:i/>
                <w:lang w:val="en-GB"/>
              </w:rPr>
              <w:t>one</w:t>
            </w:r>
            <w:r w:rsidR="005851DB">
              <w:rPr>
                <w:lang w:val="en-GB"/>
              </w:rPr>
              <w:t xml:space="preserve"> in AJ?</w:t>
            </w:r>
          </w:p>
          <w:p w14:paraId="14B207EE" w14:textId="37168A45" w:rsidR="00E27B97" w:rsidRPr="007C5E55" w:rsidRDefault="00360E10" w:rsidP="00356D12">
            <w:pPr>
              <w:pStyle w:val="Odstavecseseznamem"/>
              <w:numPr>
                <w:ilvl w:val="0"/>
                <w:numId w:val="1"/>
              </w:numPr>
              <w:jc w:val="both"/>
              <w:rPr>
                <w:lang w:val="en-GB"/>
              </w:rPr>
            </w:pPr>
            <w:r w:rsidRPr="007C5E55">
              <w:rPr>
                <w:lang w:val="en-GB"/>
              </w:rPr>
              <w:t>How is</w:t>
            </w:r>
            <w:r w:rsidR="00DE2CFE" w:rsidRPr="007C5E55">
              <w:rPr>
                <w:lang w:val="en-GB"/>
              </w:rPr>
              <w:t xml:space="preserve"> </w:t>
            </w:r>
            <w:r w:rsidR="00DE2CFE" w:rsidRPr="007C5E55">
              <w:rPr>
                <w:i/>
                <w:lang w:val="en-GB"/>
              </w:rPr>
              <w:t>one</w:t>
            </w:r>
            <w:r w:rsidR="00DE2CFE" w:rsidRPr="007C5E55">
              <w:rPr>
                <w:lang w:val="en-GB"/>
              </w:rPr>
              <w:t xml:space="preserve"> </w:t>
            </w:r>
            <w:r w:rsidRPr="007C5E55">
              <w:rPr>
                <w:lang w:val="en-GB"/>
              </w:rPr>
              <w:t xml:space="preserve">used differently </w:t>
            </w:r>
            <w:r w:rsidR="00690C8F" w:rsidRPr="007C5E55">
              <w:rPr>
                <w:lang w:val="en-GB"/>
              </w:rPr>
              <w:t xml:space="preserve">most often </w:t>
            </w:r>
            <w:r w:rsidR="00DE2CFE" w:rsidRPr="007C5E55">
              <w:rPr>
                <w:lang w:val="en-GB"/>
              </w:rPr>
              <w:t>in colloquial vs. academic / formal registers?</w:t>
            </w:r>
            <w:r w:rsidRPr="007C5E55">
              <w:rPr>
                <w:lang w:val="en-GB"/>
              </w:rPr>
              <w:t xml:space="preserve"> What </w:t>
            </w:r>
            <w:r w:rsidR="003705F0" w:rsidRPr="007C5E55">
              <w:rPr>
                <w:lang w:val="en-GB"/>
              </w:rPr>
              <w:t>forms</w:t>
            </w:r>
            <w:r w:rsidRPr="007C5E55">
              <w:rPr>
                <w:lang w:val="en-GB"/>
              </w:rPr>
              <w:t xml:space="preserve"> </w:t>
            </w:r>
            <w:r w:rsidR="003705F0" w:rsidRPr="007C5E55">
              <w:rPr>
                <w:lang w:val="en-GB"/>
              </w:rPr>
              <w:t>are</w:t>
            </w:r>
            <w:r w:rsidRPr="007C5E55">
              <w:rPr>
                <w:lang w:val="en-GB"/>
              </w:rPr>
              <w:t xml:space="preserve"> most important for students of English for Business </w:t>
            </w:r>
            <w:r w:rsidR="003705F0" w:rsidRPr="007C5E55">
              <w:rPr>
                <w:lang w:val="en-GB"/>
              </w:rPr>
              <w:t>Administration to master?</w:t>
            </w:r>
          </w:p>
          <w:p w14:paraId="0CE6F84D" w14:textId="77777777" w:rsidR="00E27B97" w:rsidRPr="00D72BC8" w:rsidRDefault="00E27B97" w:rsidP="00232185">
            <w:pPr>
              <w:jc w:val="both"/>
              <w:rPr>
                <w:lang w:val="en-GB"/>
              </w:rPr>
            </w:pPr>
          </w:p>
        </w:tc>
      </w:tr>
      <w:tr w:rsidR="00E27B97" w:rsidRPr="00D72BC8" w14:paraId="75CB9F86" w14:textId="77777777" w:rsidTr="00D72BC8">
        <w:tc>
          <w:tcPr>
            <w:tcW w:w="6791" w:type="dxa"/>
            <w:gridSpan w:val="3"/>
          </w:tcPr>
          <w:p w14:paraId="3A8D6CE6" w14:textId="77777777" w:rsidR="00E27B97" w:rsidRPr="00D72BC8" w:rsidRDefault="00E27B97" w:rsidP="00232185">
            <w:pPr>
              <w:jc w:val="both"/>
              <w:rPr>
                <w:lang w:val="en-GB"/>
              </w:rPr>
            </w:pPr>
            <w:r w:rsidRPr="00D72BC8">
              <w:rPr>
                <w:b/>
                <w:lang w:val="en-GB"/>
              </w:rPr>
              <w:t>Overall mark</w:t>
            </w:r>
            <w:r w:rsidRPr="00D72BC8">
              <w:rPr>
                <w:rStyle w:val="Znakapoznpodarou"/>
                <w:b/>
                <w:lang w:val="en-GB"/>
              </w:rPr>
              <w:footnoteReference w:customMarkFollows="1" w:id="1"/>
              <w:t>*</w:t>
            </w:r>
          </w:p>
        </w:tc>
        <w:tc>
          <w:tcPr>
            <w:tcW w:w="507" w:type="dxa"/>
          </w:tcPr>
          <w:p w14:paraId="5E9781DA" w14:textId="77777777" w:rsidR="00E27B97" w:rsidRPr="00EC175A" w:rsidRDefault="00E27B97" w:rsidP="00232185">
            <w:pPr>
              <w:jc w:val="both"/>
              <w:rPr>
                <w:b/>
                <w:u w:val="single"/>
                <w:lang w:val="en-GB"/>
              </w:rPr>
            </w:pPr>
            <w:r w:rsidRPr="00EC175A">
              <w:rPr>
                <w:b/>
                <w:u w:val="single"/>
                <w:lang w:val="en-GB"/>
              </w:rPr>
              <w:t>A</w:t>
            </w:r>
          </w:p>
        </w:tc>
        <w:tc>
          <w:tcPr>
            <w:tcW w:w="506" w:type="dxa"/>
          </w:tcPr>
          <w:p w14:paraId="755D8147" w14:textId="77777777" w:rsidR="00E27B97" w:rsidRPr="00D72BC8" w:rsidRDefault="00E27B97" w:rsidP="00232185">
            <w:pPr>
              <w:jc w:val="both"/>
              <w:rPr>
                <w:lang w:val="en-GB"/>
              </w:rPr>
            </w:pPr>
            <w:r w:rsidRPr="00D72BC8">
              <w:rPr>
                <w:lang w:val="en-GB"/>
              </w:rPr>
              <w:t>B</w:t>
            </w:r>
          </w:p>
        </w:tc>
        <w:tc>
          <w:tcPr>
            <w:tcW w:w="506" w:type="dxa"/>
          </w:tcPr>
          <w:p w14:paraId="1F356F04" w14:textId="77777777" w:rsidR="00E27B97" w:rsidRPr="00D72BC8" w:rsidRDefault="00E27B97" w:rsidP="00232185">
            <w:pPr>
              <w:jc w:val="both"/>
              <w:rPr>
                <w:lang w:val="en-GB"/>
              </w:rPr>
            </w:pPr>
            <w:r w:rsidRPr="00D72BC8">
              <w:rPr>
                <w:lang w:val="en-GB"/>
              </w:rPr>
              <w:t>C</w:t>
            </w:r>
          </w:p>
        </w:tc>
        <w:tc>
          <w:tcPr>
            <w:tcW w:w="507" w:type="dxa"/>
          </w:tcPr>
          <w:p w14:paraId="5FF0A76C" w14:textId="77777777" w:rsidR="00E27B97" w:rsidRPr="00D72BC8" w:rsidRDefault="00E27B97" w:rsidP="00232185">
            <w:pPr>
              <w:jc w:val="both"/>
              <w:rPr>
                <w:lang w:val="en-GB"/>
              </w:rPr>
            </w:pPr>
            <w:r w:rsidRPr="00D72BC8">
              <w:rPr>
                <w:lang w:val="en-GB"/>
              </w:rPr>
              <w:t>D</w:t>
            </w:r>
          </w:p>
        </w:tc>
        <w:tc>
          <w:tcPr>
            <w:tcW w:w="506" w:type="dxa"/>
          </w:tcPr>
          <w:p w14:paraId="2E53B234" w14:textId="77777777" w:rsidR="00E27B97" w:rsidRPr="00D72BC8" w:rsidRDefault="00E27B97" w:rsidP="00232185">
            <w:pPr>
              <w:jc w:val="both"/>
              <w:rPr>
                <w:lang w:val="en-GB"/>
              </w:rPr>
            </w:pPr>
            <w:r w:rsidRPr="00D72BC8">
              <w:rPr>
                <w:lang w:val="en-GB"/>
              </w:rPr>
              <w:t>E</w:t>
            </w:r>
          </w:p>
        </w:tc>
        <w:tc>
          <w:tcPr>
            <w:tcW w:w="505" w:type="dxa"/>
          </w:tcPr>
          <w:p w14:paraId="5BE831CE" w14:textId="77777777" w:rsidR="00E27B97" w:rsidRPr="00D72BC8" w:rsidRDefault="00E27B97" w:rsidP="00232185">
            <w:pPr>
              <w:jc w:val="both"/>
              <w:rPr>
                <w:lang w:val="en-GB"/>
              </w:rPr>
            </w:pPr>
            <w:r w:rsidRPr="00D72BC8">
              <w:rPr>
                <w:lang w:val="en-GB"/>
              </w:rPr>
              <w:t>F</w:t>
            </w:r>
          </w:p>
        </w:tc>
      </w:tr>
      <w:tr w:rsidR="00E27B97" w:rsidRPr="00D72BC8" w14:paraId="5F07F5CD" w14:textId="77777777" w:rsidTr="00D72BC8">
        <w:tc>
          <w:tcPr>
            <w:tcW w:w="4068" w:type="dxa"/>
            <w:gridSpan w:val="2"/>
            <w:vAlign w:val="center"/>
          </w:tcPr>
          <w:p w14:paraId="1FB3C2E8" w14:textId="7BCEC6FF" w:rsidR="00E27B97" w:rsidRPr="00D72BC8" w:rsidRDefault="00E27B97" w:rsidP="00232185">
            <w:pPr>
              <w:jc w:val="both"/>
              <w:rPr>
                <w:lang w:val="en-GB"/>
              </w:rPr>
            </w:pPr>
            <w:r w:rsidRPr="00D72BC8">
              <w:rPr>
                <w:lang w:val="en-GB"/>
              </w:rPr>
              <w:t>Date:</w:t>
            </w:r>
            <w:r w:rsidR="00770F97">
              <w:rPr>
                <w:lang w:val="en-GB"/>
              </w:rPr>
              <w:t xml:space="preserve"> 26.5.2019</w:t>
            </w:r>
          </w:p>
        </w:tc>
        <w:tc>
          <w:tcPr>
            <w:tcW w:w="5760" w:type="dxa"/>
            <w:gridSpan w:val="7"/>
            <w:vAlign w:val="center"/>
          </w:tcPr>
          <w:p w14:paraId="4E48EF0F" w14:textId="273A51F4" w:rsidR="00E27B97" w:rsidRPr="00D72BC8" w:rsidRDefault="00E27B97" w:rsidP="00232185">
            <w:pPr>
              <w:jc w:val="both"/>
              <w:rPr>
                <w:lang w:val="en-GB"/>
              </w:rPr>
            </w:pPr>
            <w:r w:rsidRPr="00D72BC8">
              <w:rPr>
                <w:lang w:val="en-GB"/>
              </w:rPr>
              <w:t>Signature:</w:t>
            </w:r>
            <w:r w:rsidR="00A8527D">
              <w:rPr>
                <w:lang w:val="en-GB"/>
              </w:rPr>
              <w:t xml:space="preserve"> </w:t>
            </w:r>
            <w:r w:rsidR="00A8527D">
              <w:rPr>
                <w:lang w:val="en-US"/>
              </w:rPr>
              <w:t>Daniel Sampey, MFA</w:t>
            </w:r>
            <w:r w:rsidR="00A8527D">
              <w:rPr>
                <w:lang w:val="en-US"/>
              </w:rPr>
              <w:t>, v. r.</w:t>
            </w:r>
            <w:bookmarkStart w:id="0" w:name="_GoBack"/>
            <w:bookmarkEnd w:id="0"/>
          </w:p>
        </w:tc>
      </w:tr>
    </w:tbl>
    <w:p w14:paraId="4F6DB421" w14:textId="77777777" w:rsidR="006847E2" w:rsidRPr="00382E0D" w:rsidRDefault="006847E2" w:rsidP="00232185">
      <w:pPr>
        <w:jc w:val="both"/>
        <w:rPr>
          <w:lang w:val="en-GB"/>
        </w:rPr>
      </w:pPr>
    </w:p>
    <w:sectPr w:rsidR="006847E2" w:rsidRPr="00382E0D" w:rsidSect="007C5E55">
      <w:pgSz w:w="11906" w:h="16838"/>
      <w:pgMar w:top="7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78757" w14:textId="77777777" w:rsidR="001D3462" w:rsidRDefault="001D3462">
      <w:r>
        <w:separator/>
      </w:r>
    </w:p>
  </w:endnote>
  <w:endnote w:type="continuationSeparator" w:id="0">
    <w:p w14:paraId="6499A17B" w14:textId="77777777" w:rsidR="001D3462" w:rsidRDefault="001D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235D6" w14:textId="77777777" w:rsidR="001D3462" w:rsidRDefault="001D3462">
      <w:r>
        <w:separator/>
      </w:r>
    </w:p>
  </w:footnote>
  <w:footnote w:type="continuationSeparator" w:id="0">
    <w:p w14:paraId="2E51F322" w14:textId="77777777" w:rsidR="001D3462" w:rsidRDefault="001D3462">
      <w:r>
        <w:continuationSeparator/>
      </w:r>
    </w:p>
  </w:footnote>
  <w:footnote w:id="1">
    <w:p w14:paraId="2CC3EF57" w14:textId="77777777" w:rsidR="00E27B97" w:rsidRPr="00967103" w:rsidRDefault="00E27B97" w:rsidP="006847E2">
      <w:pPr>
        <w:pStyle w:val="Textpoznpodarou"/>
        <w:rPr>
          <w:lang w:val="en-GB"/>
        </w:rPr>
      </w:pPr>
      <w:r w:rsidRPr="00967103">
        <w:rPr>
          <w:rStyle w:val="Znakapoznpodarou"/>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6B08"/>
    <w:multiLevelType w:val="hybridMultilevel"/>
    <w:tmpl w:val="6BB68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42477"/>
    <w:rsid w:val="00044F45"/>
    <w:rsid w:val="00065813"/>
    <w:rsid w:val="00073326"/>
    <w:rsid w:val="000841C9"/>
    <w:rsid w:val="00097C5B"/>
    <w:rsid w:val="000B32FB"/>
    <w:rsid w:val="000D438A"/>
    <w:rsid w:val="00113661"/>
    <w:rsid w:val="00127868"/>
    <w:rsid w:val="00146DE3"/>
    <w:rsid w:val="001474AF"/>
    <w:rsid w:val="00155E8D"/>
    <w:rsid w:val="00166F20"/>
    <w:rsid w:val="001C1CA8"/>
    <w:rsid w:val="001D3462"/>
    <w:rsid w:val="001D5E31"/>
    <w:rsid w:val="002171E2"/>
    <w:rsid w:val="00231C6E"/>
    <w:rsid w:val="00232185"/>
    <w:rsid w:val="002B05BB"/>
    <w:rsid w:val="002E620F"/>
    <w:rsid w:val="002F37CB"/>
    <w:rsid w:val="003043DF"/>
    <w:rsid w:val="0035021B"/>
    <w:rsid w:val="00360E10"/>
    <w:rsid w:val="00362AB0"/>
    <w:rsid w:val="003705F0"/>
    <w:rsid w:val="00382E0D"/>
    <w:rsid w:val="003846A8"/>
    <w:rsid w:val="003B1BBE"/>
    <w:rsid w:val="003C5468"/>
    <w:rsid w:val="003E027C"/>
    <w:rsid w:val="003F5DA2"/>
    <w:rsid w:val="00401253"/>
    <w:rsid w:val="00427852"/>
    <w:rsid w:val="00446851"/>
    <w:rsid w:val="00491935"/>
    <w:rsid w:val="004A5F19"/>
    <w:rsid w:val="004C2086"/>
    <w:rsid w:val="004D7A27"/>
    <w:rsid w:val="00517C74"/>
    <w:rsid w:val="00526D47"/>
    <w:rsid w:val="00546EFC"/>
    <w:rsid w:val="005851DB"/>
    <w:rsid w:val="005A0443"/>
    <w:rsid w:val="005A58F6"/>
    <w:rsid w:val="005B053C"/>
    <w:rsid w:val="005E78A9"/>
    <w:rsid w:val="005F138C"/>
    <w:rsid w:val="00635BDA"/>
    <w:rsid w:val="006847E2"/>
    <w:rsid w:val="00690C8F"/>
    <w:rsid w:val="006A32C9"/>
    <w:rsid w:val="006B0899"/>
    <w:rsid w:val="006E1A66"/>
    <w:rsid w:val="00770F97"/>
    <w:rsid w:val="007C5E55"/>
    <w:rsid w:val="007E3E60"/>
    <w:rsid w:val="00836F0C"/>
    <w:rsid w:val="00853D2A"/>
    <w:rsid w:val="008E0CAE"/>
    <w:rsid w:val="009128C4"/>
    <w:rsid w:val="00913F8D"/>
    <w:rsid w:val="00934626"/>
    <w:rsid w:val="00967103"/>
    <w:rsid w:val="009875B9"/>
    <w:rsid w:val="009A5501"/>
    <w:rsid w:val="009E1A9F"/>
    <w:rsid w:val="00A55E2A"/>
    <w:rsid w:val="00A7243E"/>
    <w:rsid w:val="00A8527D"/>
    <w:rsid w:val="00AA599B"/>
    <w:rsid w:val="00AB3AE3"/>
    <w:rsid w:val="00AC0EC9"/>
    <w:rsid w:val="00AD6957"/>
    <w:rsid w:val="00B009E5"/>
    <w:rsid w:val="00B10B4C"/>
    <w:rsid w:val="00B67A6D"/>
    <w:rsid w:val="00BA3203"/>
    <w:rsid w:val="00BC13A9"/>
    <w:rsid w:val="00C05F51"/>
    <w:rsid w:val="00C11E00"/>
    <w:rsid w:val="00C5394A"/>
    <w:rsid w:val="00C829B5"/>
    <w:rsid w:val="00C86C3F"/>
    <w:rsid w:val="00D01A8F"/>
    <w:rsid w:val="00D72BC8"/>
    <w:rsid w:val="00DB6C3B"/>
    <w:rsid w:val="00DC1BF5"/>
    <w:rsid w:val="00DE2CFE"/>
    <w:rsid w:val="00E229A5"/>
    <w:rsid w:val="00E27B97"/>
    <w:rsid w:val="00E468BE"/>
    <w:rsid w:val="00E75F2C"/>
    <w:rsid w:val="00E7672F"/>
    <w:rsid w:val="00EA001C"/>
    <w:rsid w:val="00EC175A"/>
    <w:rsid w:val="00EC2DDF"/>
    <w:rsid w:val="00EE598B"/>
    <w:rsid w:val="00F4093C"/>
    <w:rsid w:val="00F85314"/>
    <w:rsid w:val="00FE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E6BB0"/>
  <w15:chartTrackingRefBased/>
  <w15:docId w15:val="{F711224C-D5A0-44C0-A7C6-A7B1E607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B00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2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práce</Template>
  <TotalTime>80</TotalTime>
  <Pages>2</Pages>
  <Words>446</Words>
  <Characters>2635</Characters>
  <Application>Microsoft Office Word</Application>
  <DocSecurity>0</DocSecurity>
  <Lines>21</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Olga Hulejová</cp:lastModifiedBy>
  <cp:revision>11</cp:revision>
  <cp:lastPrinted>2009-05-26T05:13:00Z</cp:lastPrinted>
  <dcterms:created xsi:type="dcterms:W3CDTF">2019-05-25T19:09:00Z</dcterms:created>
  <dcterms:modified xsi:type="dcterms:W3CDTF">2019-06-04T10:20:00Z</dcterms:modified>
</cp:coreProperties>
</file>