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Darina </w:t>
            </w:r>
            <w:proofErr w:type="spellStart"/>
            <w:r>
              <w:rPr>
                <w:sz w:val="22"/>
                <w:szCs w:val="22"/>
              </w:rPr>
              <w:t>Hajdučková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4D7E" w:rsidP="00334D7E">
            <w:pPr>
              <w:rPr>
                <w:sz w:val="22"/>
                <w:szCs w:val="22"/>
              </w:rPr>
            </w:pPr>
            <w:r w:rsidRPr="00334D7E">
              <w:rPr>
                <w:sz w:val="22"/>
                <w:szCs w:val="22"/>
              </w:rPr>
              <w:t>Sociální adaptace žáků při přechodu ze základní na</w:t>
            </w:r>
            <w:r>
              <w:rPr>
                <w:sz w:val="22"/>
                <w:szCs w:val="22"/>
              </w:rPr>
              <w:t xml:space="preserve"> </w:t>
            </w:r>
            <w:r w:rsidRPr="00334D7E">
              <w:rPr>
                <w:sz w:val="22"/>
                <w:szCs w:val="22"/>
              </w:rPr>
              <w:t>střední školu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 úzce související se sociální pedagogikou.</w:t>
            </w:r>
          </w:p>
          <w:p w:rsidR="00B411DB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výzkumných otázek.</w:t>
            </w:r>
          </w:p>
          <w:p w:rsidR="005F3F8F" w:rsidRDefault="005F3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Poměrně podrobný výzkumný nástroj. </w:t>
            </w:r>
          </w:p>
          <w:p w:rsidR="00334D7E" w:rsidRPr="00C50B27" w:rsidRDefault="00334D7E" w:rsidP="00362AB0">
            <w:pPr>
              <w:rPr>
                <w:sz w:val="22"/>
                <w:szCs w:val="22"/>
              </w:rPr>
            </w:pPr>
          </w:p>
          <w:p w:rsidR="00B411DB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se autorka mohla více věnovat procesu adaptace se zaměřením na přechod ze ZŠ na SŠ.</w:t>
            </w:r>
          </w:p>
          <w:p w:rsidR="00B411DB" w:rsidRPr="00C50B27" w:rsidRDefault="006817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stylistická neobratnost.</w:t>
            </w:r>
          </w:p>
          <w:p w:rsidR="00B411DB" w:rsidRPr="00C50B27" w:rsidRDefault="006817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Jednoduchá analýza dat, schází interpretační rozměr</w:t>
            </w:r>
            <w:r w:rsidR="005F3F8F">
              <w:rPr>
                <w:sz w:val="22"/>
                <w:szCs w:val="22"/>
              </w:rPr>
              <w:t xml:space="preserve"> (vysvětlení výsledků)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F3F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34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proces adaptace </w:t>
            </w:r>
            <w:r w:rsidR="00681712">
              <w:rPr>
                <w:sz w:val="22"/>
                <w:szCs w:val="22"/>
              </w:rPr>
              <w:t>sledovat v delším časovém úseku?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817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jakém časovém období je možné říct, že proces adaptace na SŠ je ukončen?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1712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81712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DF" w:rsidRDefault="001B4DDF">
      <w:r>
        <w:separator/>
      </w:r>
    </w:p>
  </w:endnote>
  <w:endnote w:type="continuationSeparator" w:id="0">
    <w:p w:rsidR="001B4DDF" w:rsidRDefault="001B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DF" w:rsidRDefault="001B4DDF">
      <w:r>
        <w:separator/>
      </w:r>
    </w:p>
  </w:footnote>
  <w:footnote w:type="continuationSeparator" w:id="0">
    <w:p w:rsidR="001B4DDF" w:rsidRDefault="001B4D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7E"/>
    <w:rsid w:val="000E2C47"/>
    <w:rsid w:val="001B4DDF"/>
    <w:rsid w:val="00334D7E"/>
    <w:rsid w:val="00362AB0"/>
    <w:rsid w:val="003F5DA2"/>
    <w:rsid w:val="00512982"/>
    <w:rsid w:val="00514664"/>
    <w:rsid w:val="00526D47"/>
    <w:rsid w:val="0055255D"/>
    <w:rsid w:val="005C219A"/>
    <w:rsid w:val="005F3F8F"/>
    <w:rsid w:val="00681712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0D126"/>
  <w15:chartTrackingRefBased/>
  <w15:docId w15:val="{6D04030D-D3EE-4229-A22A-7C525F4D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28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2019-05-10T06:59:00Z</dcterms:created>
  <dcterms:modified xsi:type="dcterms:W3CDTF">2019-05-10T07:27:00Z</dcterms:modified>
</cp:coreProperties>
</file>