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7939B4" w14:paraId="53853681" w14:textId="77777777" w:rsidTr="00D72BC8">
        <w:tc>
          <w:tcPr>
            <w:tcW w:w="9828" w:type="dxa"/>
            <w:gridSpan w:val="9"/>
          </w:tcPr>
          <w:p w14:paraId="35387FA2" w14:textId="216E6E6F" w:rsidR="006847E2" w:rsidRPr="007939B4" w:rsidRDefault="00934626" w:rsidP="00D72BC8">
            <w:pPr>
              <w:jc w:val="center"/>
              <w:rPr>
                <w:lang w:val="en-US"/>
              </w:rPr>
            </w:pPr>
            <w:r w:rsidRPr="007939B4">
              <w:rPr>
                <w:b/>
                <w:lang w:val="en-US"/>
              </w:rPr>
              <w:t xml:space="preserve">THESIS </w:t>
            </w:r>
            <w:r w:rsidR="00EC2DDF" w:rsidRPr="007939B4">
              <w:rPr>
                <w:b/>
                <w:lang w:val="en-US"/>
              </w:rPr>
              <w:t>REVIEWER</w:t>
            </w:r>
            <w:r w:rsidR="00482B95" w:rsidRPr="007939B4">
              <w:rPr>
                <w:b/>
                <w:lang w:val="en-US"/>
              </w:rPr>
              <w:t>’</w:t>
            </w:r>
            <w:r w:rsidR="009875B9" w:rsidRPr="007939B4">
              <w:rPr>
                <w:b/>
                <w:lang w:val="en-US"/>
              </w:rPr>
              <w:t xml:space="preserve">S </w:t>
            </w:r>
            <w:r w:rsidR="00EC2DDF" w:rsidRPr="007939B4">
              <w:rPr>
                <w:b/>
                <w:lang w:val="en-US"/>
              </w:rPr>
              <w:t>OPINION</w:t>
            </w:r>
          </w:p>
        </w:tc>
      </w:tr>
      <w:tr w:rsidR="006847E2" w:rsidRPr="007939B4" w14:paraId="6715B25E" w14:textId="77777777" w:rsidTr="00D72BC8">
        <w:tc>
          <w:tcPr>
            <w:tcW w:w="3348" w:type="dxa"/>
          </w:tcPr>
          <w:p w14:paraId="3888C5BC" w14:textId="77777777" w:rsidR="006847E2" w:rsidRPr="007939B4" w:rsidRDefault="00967103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Student’s</w:t>
            </w:r>
            <w:r w:rsidR="003043DF" w:rsidRPr="007939B4">
              <w:rPr>
                <w:lang w:val="en-US"/>
              </w:rPr>
              <w:t xml:space="preserve"> </w:t>
            </w:r>
            <w:r w:rsidR="009875B9" w:rsidRPr="007939B4">
              <w:rPr>
                <w:lang w:val="en-US"/>
              </w:rPr>
              <w:t xml:space="preserve">full </w:t>
            </w:r>
            <w:r w:rsidR="00836F0C" w:rsidRPr="007939B4">
              <w:rPr>
                <w:lang w:val="en-US"/>
              </w:rPr>
              <w:t>n</w:t>
            </w:r>
            <w:r w:rsidR="003043DF" w:rsidRPr="007939B4">
              <w:rPr>
                <w:lang w:val="en-US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2169316" w14:textId="736AA34D" w:rsidR="006847E2" w:rsidRPr="007939B4" w:rsidRDefault="000B32FB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Noemi Holubová</w:t>
            </w:r>
          </w:p>
        </w:tc>
      </w:tr>
      <w:tr w:rsidR="006847E2" w:rsidRPr="007939B4" w14:paraId="33875959" w14:textId="77777777" w:rsidTr="00D72BC8">
        <w:tc>
          <w:tcPr>
            <w:tcW w:w="3348" w:type="dxa"/>
          </w:tcPr>
          <w:p w14:paraId="4668B842" w14:textId="77777777" w:rsidR="006847E2" w:rsidRPr="007939B4" w:rsidRDefault="00146DE3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 xml:space="preserve">Thesis </w:t>
            </w:r>
            <w:r w:rsidR="009875B9" w:rsidRPr="007939B4">
              <w:rPr>
                <w:lang w:val="en-US"/>
              </w:rPr>
              <w:t>title</w:t>
            </w:r>
          </w:p>
        </w:tc>
        <w:tc>
          <w:tcPr>
            <w:tcW w:w="6480" w:type="dxa"/>
            <w:gridSpan w:val="8"/>
          </w:tcPr>
          <w:p w14:paraId="3A719C56" w14:textId="564059BA" w:rsidR="006847E2" w:rsidRPr="007939B4" w:rsidRDefault="000B32FB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Sanitizing American History: The Confederate Monument Removal Controversy</w:t>
            </w:r>
          </w:p>
        </w:tc>
      </w:tr>
      <w:tr w:rsidR="006847E2" w:rsidRPr="007939B4" w14:paraId="059FE66F" w14:textId="77777777" w:rsidTr="00D72BC8">
        <w:tc>
          <w:tcPr>
            <w:tcW w:w="3348" w:type="dxa"/>
          </w:tcPr>
          <w:p w14:paraId="6A7B7775" w14:textId="77777777" w:rsidR="006847E2" w:rsidRPr="007939B4" w:rsidRDefault="00EC2DDF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Reviewer</w:t>
            </w:r>
            <w:r w:rsidR="00967103" w:rsidRPr="007939B4">
              <w:rPr>
                <w:lang w:val="en-US"/>
              </w:rPr>
              <w:t>’s</w:t>
            </w:r>
            <w:r w:rsidR="009875B9" w:rsidRPr="007939B4">
              <w:rPr>
                <w:lang w:val="en-US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DA2B253" w14:textId="73B0234E" w:rsidR="006847E2" w:rsidRPr="007939B4" w:rsidRDefault="000B32FB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Daniel Sampey, MFA</w:t>
            </w:r>
          </w:p>
        </w:tc>
      </w:tr>
      <w:tr w:rsidR="00AD6957" w:rsidRPr="007939B4" w14:paraId="1650BADD" w14:textId="77777777" w:rsidTr="00D72BC8">
        <w:tc>
          <w:tcPr>
            <w:tcW w:w="3348" w:type="dxa"/>
          </w:tcPr>
          <w:p w14:paraId="6257E05A" w14:textId="77777777" w:rsidR="00AD6957" w:rsidRPr="007939B4" w:rsidRDefault="00AD6957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6046C718" w14:textId="77777777" w:rsidR="00AD6957" w:rsidRPr="007939B4" w:rsidRDefault="00AD6957">
            <w:pPr>
              <w:rPr>
                <w:lang w:val="en-US"/>
              </w:rPr>
            </w:pPr>
            <w:r w:rsidRPr="007939B4">
              <w:rPr>
                <w:lang w:val="en-US"/>
              </w:rPr>
              <w:t>English for Business Administration</w:t>
            </w:r>
          </w:p>
        </w:tc>
      </w:tr>
      <w:tr w:rsidR="00AD6957" w:rsidRPr="007939B4" w14:paraId="53FA6018" w14:textId="77777777" w:rsidTr="00D72BC8">
        <w:tc>
          <w:tcPr>
            <w:tcW w:w="3348" w:type="dxa"/>
          </w:tcPr>
          <w:p w14:paraId="321D6D47" w14:textId="77777777" w:rsidR="00AD6957" w:rsidRPr="007939B4" w:rsidRDefault="00AD6957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2DF61117" w14:textId="77777777" w:rsidR="00AD6957" w:rsidRPr="007939B4" w:rsidRDefault="00AD6957">
            <w:pPr>
              <w:rPr>
                <w:lang w:val="en-US"/>
              </w:rPr>
            </w:pPr>
            <w:r w:rsidRPr="007939B4">
              <w:rPr>
                <w:lang w:val="en-US"/>
              </w:rPr>
              <w:t>Full-time</w:t>
            </w:r>
          </w:p>
        </w:tc>
      </w:tr>
      <w:tr w:rsidR="006847E2" w:rsidRPr="007939B4" w14:paraId="1419B5A7" w14:textId="77777777" w:rsidTr="00D72BC8">
        <w:tc>
          <w:tcPr>
            <w:tcW w:w="3348" w:type="dxa"/>
            <w:vAlign w:val="center"/>
          </w:tcPr>
          <w:p w14:paraId="47455029" w14:textId="77777777" w:rsidR="006847E2" w:rsidRPr="007939B4" w:rsidRDefault="009875B9" w:rsidP="00362AB0">
            <w:pPr>
              <w:rPr>
                <w:b/>
                <w:lang w:val="en-US"/>
              </w:rPr>
            </w:pPr>
            <w:r w:rsidRPr="007939B4">
              <w:rPr>
                <w:b/>
                <w:lang w:val="en-US"/>
              </w:rPr>
              <w:t>Thesis</w:t>
            </w:r>
            <w:r w:rsidR="00073326" w:rsidRPr="007939B4">
              <w:rPr>
                <w:b/>
                <w:lang w:val="en-US"/>
              </w:rPr>
              <w:t xml:space="preserve"> </w:t>
            </w:r>
            <w:r w:rsidR="00836F0C" w:rsidRPr="007939B4">
              <w:rPr>
                <w:b/>
                <w:lang w:val="en-US"/>
              </w:rPr>
              <w:t>e</w:t>
            </w:r>
            <w:r w:rsidR="00073326" w:rsidRPr="007939B4">
              <w:rPr>
                <w:b/>
                <w:lang w:val="en-US"/>
              </w:rPr>
              <w:t xml:space="preserve">valuation </w:t>
            </w:r>
            <w:r w:rsidR="00836F0C" w:rsidRPr="007939B4">
              <w:rPr>
                <w:b/>
                <w:lang w:val="en-US"/>
              </w:rPr>
              <w:t>c</w:t>
            </w:r>
            <w:r w:rsidR="00073326" w:rsidRPr="007939B4">
              <w:rPr>
                <w:b/>
                <w:lang w:val="en-US"/>
              </w:rPr>
              <w:t>riteria</w:t>
            </w:r>
          </w:p>
        </w:tc>
        <w:tc>
          <w:tcPr>
            <w:tcW w:w="6480" w:type="dxa"/>
            <w:gridSpan w:val="8"/>
          </w:tcPr>
          <w:p w14:paraId="49210DC2" w14:textId="77777777" w:rsidR="006847E2" w:rsidRPr="007939B4" w:rsidRDefault="00073326" w:rsidP="00D72BC8">
            <w:pPr>
              <w:jc w:val="right"/>
              <w:rPr>
                <w:lang w:val="en-US"/>
              </w:rPr>
            </w:pPr>
            <w:r w:rsidRPr="007939B4">
              <w:rPr>
                <w:b/>
                <w:lang w:val="en-US"/>
              </w:rPr>
              <w:t xml:space="preserve">Classification grade according to </w:t>
            </w:r>
            <w:r w:rsidR="006847E2" w:rsidRPr="007939B4">
              <w:rPr>
                <w:b/>
                <w:lang w:val="en-US"/>
              </w:rPr>
              <w:t>ECTS</w:t>
            </w:r>
            <w:r w:rsidRPr="007939B4">
              <w:rPr>
                <w:b/>
                <w:lang w:val="en-US"/>
              </w:rPr>
              <w:t xml:space="preserve"> </w:t>
            </w:r>
          </w:p>
        </w:tc>
      </w:tr>
      <w:tr w:rsidR="006847E2" w:rsidRPr="007939B4" w14:paraId="616952A2" w14:textId="77777777" w:rsidTr="00D72BC8">
        <w:tc>
          <w:tcPr>
            <w:tcW w:w="9828" w:type="dxa"/>
            <w:gridSpan w:val="9"/>
            <w:shd w:val="clear" w:color="auto" w:fill="A6A6A6"/>
          </w:tcPr>
          <w:p w14:paraId="395A89E8" w14:textId="77777777" w:rsidR="006847E2" w:rsidRPr="007939B4" w:rsidRDefault="00401253" w:rsidP="00362AB0">
            <w:pPr>
              <w:rPr>
                <w:color w:val="FFFFFF"/>
                <w:lang w:val="en-US"/>
              </w:rPr>
            </w:pPr>
            <w:r w:rsidRPr="007939B4">
              <w:rPr>
                <w:b/>
                <w:color w:val="FFFFFF"/>
                <w:lang w:val="en-US"/>
              </w:rPr>
              <w:t>Structure</w:t>
            </w:r>
          </w:p>
        </w:tc>
      </w:tr>
      <w:tr w:rsidR="006847E2" w:rsidRPr="007939B4" w14:paraId="63E8A744" w14:textId="77777777" w:rsidTr="00D72BC8">
        <w:tc>
          <w:tcPr>
            <w:tcW w:w="6791" w:type="dxa"/>
            <w:gridSpan w:val="3"/>
          </w:tcPr>
          <w:p w14:paraId="20940A63" w14:textId="77777777" w:rsidR="006847E2" w:rsidRPr="007939B4" w:rsidRDefault="00836F0C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Outline and division</w:t>
            </w:r>
          </w:p>
        </w:tc>
        <w:tc>
          <w:tcPr>
            <w:tcW w:w="507" w:type="dxa"/>
          </w:tcPr>
          <w:p w14:paraId="6A5F4344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3A47698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7669ED4" w14:textId="77777777" w:rsidR="006847E2" w:rsidRPr="00865416" w:rsidRDefault="006847E2" w:rsidP="00D72BC8">
            <w:pPr>
              <w:jc w:val="center"/>
              <w:rPr>
                <w:b/>
                <w:u w:val="single"/>
                <w:lang w:val="en-US"/>
              </w:rPr>
            </w:pPr>
            <w:r w:rsidRPr="00865416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76E7FD49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CECC44B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23344F0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6847E2" w:rsidRPr="007939B4" w14:paraId="1A961540" w14:textId="77777777" w:rsidTr="00D72BC8">
        <w:tc>
          <w:tcPr>
            <w:tcW w:w="6791" w:type="dxa"/>
            <w:gridSpan w:val="3"/>
          </w:tcPr>
          <w:p w14:paraId="6F65D41C" w14:textId="77777777" w:rsidR="006847E2" w:rsidRPr="007939B4" w:rsidRDefault="00836F0C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Language level</w:t>
            </w:r>
          </w:p>
        </w:tc>
        <w:tc>
          <w:tcPr>
            <w:tcW w:w="507" w:type="dxa"/>
          </w:tcPr>
          <w:p w14:paraId="30873267" w14:textId="77777777" w:rsidR="006847E2" w:rsidRPr="00865416" w:rsidRDefault="006847E2" w:rsidP="00D72BC8">
            <w:pPr>
              <w:jc w:val="center"/>
              <w:rPr>
                <w:b/>
                <w:u w:val="single"/>
                <w:lang w:val="en-US"/>
              </w:rPr>
            </w:pPr>
            <w:r w:rsidRPr="00865416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4DA5798D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034F1C9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A2C8482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8E45CEC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BCDA093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6847E2" w:rsidRPr="007939B4" w14:paraId="26FEE249" w14:textId="77777777" w:rsidTr="00D72BC8">
        <w:tc>
          <w:tcPr>
            <w:tcW w:w="6791" w:type="dxa"/>
            <w:gridSpan w:val="3"/>
          </w:tcPr>
          <w:p w14:paraId="0AB9F6D2" w14:textId="77777777" w:rsidR="006847E2" w:rsidRPr="007939B4" w:rsidRDefault="00836F0C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Formatting</w:t>
            </w:r>
            <w:r w:rsidR="009875B9" w:rsidRPr="007939B4">
              <w:rPr>
                <w:lang w:val="en-US"/>
              </w:rPr>
              <w:t xml:space="preserve"> (citations, </w:t>
            </w:r>
            <w:r w:rsidR="00382E0D" w:rsidRPr="007939B4">
              <w:rPr>
                <w:lang w:val="en-US"/>
              </w:rPr>
              <w:t>presentation</w:t>
            </w:r>
            <w:r w:rsidR="009875B9" w:rsidRPr="007939B4">
              <w:rPr>
                <w:lang w:val="en-US"/>
              </w:rPr>
              <w:t>)</w:t>
            </w:r>
          </w:p>
        </w:tc>
        <w:tc>
          <w:tcPr>
            <w:tcW w:w="507" w:type="dxa"/>
          </w:tcPr>
          <w:p w14:paraId="1B3E7D1B" w14:textId="77777777" w:rsidR="006847E2" w:rsidRPr="00865416" w:rsidRDefault="006847E2" w:rsidP="00D72BC8">
            <w:pPr>
              <w:jc w:val="center"/>
              <w:rPr>
                <w:b/>
                <w:u w:val="single"/>
                <w:lang w:val="en-US"/>
              </w:rPr>
            </w:pPr>
            <w:r w:rsidRPr="00865416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47522BBB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664843E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49321A29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222765B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F234446" w14:textId="77777777" w:rsidR="006847E2" w:rsidRPr="007939B4" w:rsidRDefault="006847E2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6847E2" w:rsidRPr="007939B4" w14:paraId="606D14DB" w14:textId="77777777" w:rsidTr="00D72BC8">
        <w:tc>
          <w:tcPr>
            <w:tcW w:w="9828" w:type="dxa"/>
            <w:gridSpan w:val="9"/>
            <w:shd w:val="clear" w:color="auto" w:fill="A6A6A6"/>
          </w:tcPr>
          <w:p w14:paraId="1B3BCE7B" w14:textId="77777777" w:rsidR="006847E2" w:rsidRPr="007939B4" w:rsidRDefault="00836F0C" w:rsidP="00362AB0">
            <w:pPr>
              <w:rPr>
                <w:lang w:val="en-US"/>
              </w:rPr>
            </w:pPr>
            <w:r w:rsidRPr="007939B4">
              <w:rPr>
                <w:b/>
                <w:color w:val="FFFFFF"/>
                <w:lang w:val="en-US"/>
              </w:rPr>
              <w:t>Content</w:t>
            </w:r>
          </w:p>
        </w:tc>
      </w:tr>
      <w:tr w:rsidR="00E27B97" w:rsidRPr="007939B4" w14:paraId="3AD31226" w14:textId="77777777" w:rsidTr="00D72BC8">
        <w:tc>
          <w:tcPr>
            <w:tcW w:w="6791" w:type="dxa"/>
            <w:gridSpan w:val="3"/>
          </w:tcPr>
          <w:p w14:paraId="53C5FD09" w14:textId="77777777" w:rsidR="00E27B97" w:rsidRPr="007939B4" w:rsidRDefault="00E27B97" w:rsidP="009A5501">
            <w:pPr>
              <w:rPr>
                <w:lang w:val="en-US"/>
              </w:rPr>
            </w:pPr>
            <w:r w:rsidRPr="007939B4">
              <w:rPr>
                <w:lang w:val="en-US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D891630" w14:textId="77777777" w:rsidR="00E27B97" w:rsidRPr="00FB3990" w:rsidRDefault="00E27B97" w:rsidP="00D72BC8">
            <w:pPr>
              <w:jc w:val="center"/>
              <w:rPr>
                <w:b/>
                <w:u w:val="single"/>
                <w:lang w:val="en-US"/>
              </w:rPr>
            </w:pPr>
            <w:r w:rsidRPr="00FB3990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3F251A10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D659D93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E5AC801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BB7794C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8B53585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E27B97" w:rsidRPr="007939B4" w14:paraId="6EF0FE51" w14:textId="77777777" w:rsidTr="00D72BC8">
        <w:tc>
          <w:tcPr>
            <w:tcW w:w="6791" w:type="dxa"/>
            <w:gridSpan w:val="3"/>
          </w:tcPr>
          <w:p w14:paraId="4E6C05AF" w14:textId="77777777" w:rsidR="00E27B97" w:rsidRPr="007939B4" w:rsidRDefault="00E27B97" w:rsidP="009A5501">
            <w:pPr>
              <w:rPr>
                <w:lang w:val="en-US"/>
              </w:rPr>
            </w:pPr>
            <w:r w:rsidRPr="007939B4">
              <w:rPr>
                <w:lang w:val="en-US"/>
              </w:rPr>
              <w:t>Sources and their utilization</w:t>
            </w:r>
          </w:p>
        </w:tc>
        <w:tc>
          <w:tcPr>
            <w:tcW w:w="507" w:type="dxa"/>
          </w:tcPr>
          <w:p w14:paraId="2122E829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533141B6" w14:textId="77777777" w:rsidR="00E27B97" w:rsidRPr="00FB3990" w:rsidRDefault="00E27B97" w:rsidP="00D72BC8">
            <w:pPr>
              <w:jc w:val="center"/>
              <w:rPr>
                <w:b/>
                <w:u w:val="single"/>
                <w:lang w:val="en-US"/>
              </w:rPr>
            </w:pPr>
            <w:r w:rsidRPr="00FB3990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23B2D4A3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E942BD0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5617FB0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86C5475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E27B97" w:rsidRPr="007939B4" w14:paraId="6CC46E05" w14:textId="77777777" w:rsidTr="00D72BC8">
        <w:tc>
          <w:tcPr>
            <w:tcW w:w="6791" w:type="dxa"/>
            <w:gridSpan w:val="3"/>
          </w:tcPr>
          <w:p w14:paraId="2E596655" w14:textId="77777777" w:rsidR="00E27B97" w:rsidRPr="007939B4" w:rsidRDefault="00E27B97" w:rsidP="009A5501">
            <w:pPr>
              <w:rPr>
                <w:lang w:val="en-US"/>
              </w:rPr>
            </w:pPr>
            <w:r w:rsidRPr="007939B4">
              <w:rPr>
                <w:lang w:val="en-US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36B79CED" w14:textId="77777777" w:rsidR="00E27B97" w:rsidRPr="00FB3990" w:rsidRDefault="00E27B97" w:rsidP="00D72BC8">
            <w:pPr>
              <w:jc w:val="center"/>
              <w:rPr>
                <w:b/>
                <w:u w:val="single"/>
                <w:lang w:val="en-US"/>
              </w:rPr>
            </w:pPr>
            <w:r w:rsidRPr="00FB3990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3D0C05F7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114DB4B7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6D1A9E1B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3130528B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25DB6528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E27B97" w:rsidRPr="007939B4" w14:paraId="2E81BD52" w14:textId="77777777" w:rsidTr="00D72BC8">
        <w:tc>
          <w:tcPr>
            <w:tcW w:w="6791" w:type="dxa"/>
            <w:gridSpan w:val="3"/>
          </w:tcPr>
          <w:p w14:paraId="46BDA263" w14:textId="77777777" w:rsidR="00E27B97" w:rsidRPr="007939B4" w:rsidRDefault="00E27B97" w:rsidP="009A5501">
            <w:pPr>
              <w:rPr>
                <w:lang w:val="en-US"/>
              </w:rPr>
            </w:pPr>
            <w:r w:rsidRPr="007939B4">
              <w:rPr>
                <w:lang w:val="en-US"/>
              </w:rPr>
              <w:t>Level of analytical and interpretive components</w:t>
            </w:r>
          </w:p>
        </w:tc>
        <w:tc>
          <w:tcPr>
            <w:tcW w:w="507" w:type="dxa"/>
          </w:tcPr>
          <w:p w14:paraId="740B9172" w14:textId="77777777" w:rsidR="00E27B97" w:rsidRPr="00FB3990" w:rsidRDefault="00E27B97" w:rsidP="00D72BC8">
            <w:pPr>
              <w:jc w:val="center"/>
              <w:rPr>
                <w:b/>
                <w:u w:val="single"/>
                <w:lang w:val="en-US"/>
              </w:rPr>
            </w:pPr>
            <w:r w:rsidRPr="00FB3990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7AD7A850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E610677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2B41D162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170A6163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0446E311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E27B97" w:rsidRPr="007939B4" w14:paraId="57B746D4" w14:textId="77777777" w:rsidTr="00D72BC8">
        <w:tc>
          <w:tcPr>
            <w:tcW w:w="6791" w:type="dxa"/>
            <w:gridSpan w:val="3"/>
          </w:tcPr>
          <w:p w14:paraId="4248CAD4" w14:textId="77777777" w:rsidR="00E27B97" w:rsidRPr="007939B4" w:rsidRDefault="00E27B97" w:rsidP="009A5501">
            <w:pPr>
              <w:rPr>
                <w:lang w:val="en-US"/>
              </w:rPr>
            </w:pPr>
            <w:r w:rsidRPr="007939B4">
              <w:rPr>
                <w:lang w:val="en-US"/>
              </w:rPr>
              <w:t>Formulation of conclusions and meeting the objectives</w:t>
            </w:r>
          </w:p>
        </w:tc>
        <w:tc>
          <w:tcPr>
            <w:tcW w:w="507" w:type="dxa"/>
          </w:tcPr>
          <w:p w14:paraId="7D9A1143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A9526E9" w14:textId="77777777" w:rsidR="00E27B97" w:rsidRPr="00FB3990" w:rsidRDefault="00E27B97" w:rsidP="00D72BC8">
            <w:pPr>
              <w:jc w:val="center"/>
              <w:rPr>
                <w:b/>
                <w:u w:val="single"/>
                <w:lang w:val="en-US"/>
              </w:rPr>
            </w:pPr>
            <w:r w:rsidRPr="00FB3990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67027DF3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5A6D427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C25C631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0312076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E27B97" w:rsidRPr="007939B4" w14:paraId="6F9E17E9" w14:textId="77777777" w:rsidTr="00D72BC8">
        <w:tc>
          <w:tcPr>
            <w:tcW w:w="6791" w:type="dxa"/>
            <w:gridSpan w:val="3"/>
          </w:tcPr>
          <w:p w14:paraId="2D250570" w14:textId="77777777" w:rsidR="00E27B97" w:rsidRPr="007939B4" w:rsidRDefault="00E27B97" w:rsidP="009A5501">
            <w:pPr>
              <w:rPr>
                <w:lang w:val="en-US"/>
              </w:rPr>
            </w:pPr>
            <w:r w:rsidRPr="007939B4">
              <w:rPr>
                <w:lang w:val="en-US"/>
              </w:rPr>
              <w:t>Originality and vocational contribution</w:t>
            </w:r>
          </w:p>
        </w:tc>
        <w:tc>
          <w:tcPr>
            <w:tcW w:w="507" w:type="dxa"/>
          </w:tcPr>
          <w:p w14:paraId="004E6C0A" w14:textId="77777777" w:rsidR="00E27B97" w:rsidRPr="00FB3990" w:rsidRDefault="00E27B97" w:rsidP="00D72BC8">
            <w:pPr>
              <w:jc w:val="center"/>
              <w:rPr>
                <w:b/>
                <w:u w:val="single"/>
                <w:lang w:val="en-US"/>
              </w:rPr>
            </w:pPr>
            <w:r w:rsidRPr="00FB3990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5B9360A5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FEF8FCE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46CAF58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88FB72F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C735558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E27B97" w:rsidRPr="007939B4" w14:paraId="7077D2E9" w14:textId="77777777" w:rsidTr="00D72BC8">
        <w:tc>
          <w:tcPr>
            <w:tcW w:w="9828" w:type="dxa"/>
            <w:gridSpan w:val="9"/>
          </w:tcPr>
          <w:p w14:paraId="1F084B18" w14:textId="77777777" w:rsidR="00E27B97" w:rsidRPr="007939B4" w:rsidRDefault="00E27B97" w:rsidP="00362AB0">
            <w:pPr>
              <w:rPr>
                <w:b/>
                <w:lang w:val="en-US"/>
              </w:rPr>
            </w:pPr>
            <w:r w:rsidRPr="007939B4">
              <w:rPr>
                <w:b/>
                <w:lang w:val="en-US"/>
              </w:rPr>
              <w:t>Evaluation justification (strengths and weaknesses of thesis):</w:t>
            </w:r>
          </w:p>
          <w:p w14:paraId="1C359E87" w14:textId="283DCBB3" w:rsidR="00E27B97" w:rsidRPr="007939B4" w:rsidRDefault="00E27B97" w:rsidP="00362AB0">
            <w:pPr>
              <w:rPr>
                <w:lang w:val="en-US"/>
              </w:rPr>
            </w:pPr>
          </w:p>
          <w:p w14:paraId="3D176FFE" w14:textId="77777777" w:rsidR="00E03955" w:rsidRPr="007939B4" w:rsidRDefault="00A1520E" w:rsidP="004C2CC3">
            <w:pPr>
              <w:jc w:val="both"/>
              <w:rPr>
                <w:lang w:val="en-US"/>
              </w:rPr>
            </w:pPr>
            <w:r w:rsidRPr="007939B4">
              <w:rPr>
                <w:lang w:val="en-US"/>
              </w:rPr>
              <w:t xml:space="preserve">This thesis presents a balanced </w:t>
            </w:r>
            <w:r w:rsidR="00741201" w:rsidRPr="007939B4">
              <w:rPr>
                <w:lang w:val="en-US"/>
              </w:rPr>
              <w:t xml:space="preserve">and mature </w:t>
            </w:r>
            <w:r w:rsidR="00525291" w:rsidRPr="007939B4">
              <w:rPr>
                <w:lang w:val="en-US"/>
              </w:rPr>
              <w:t xml:space="preserve">perspective on contentious issues and events </w:t>
            </w:r>
            <w:r w:rsidR="009A779A" w:rsidRPr="007939B4">
              <w:rPr>
                <w:lang w:val="en-US"/>
              </w:rPr>
              <w:t xml:space="preserve">taking place </w:t>
            </w:r>
            <w:r w:rsidR="00525291" w:rsidRPr="007939B4">
              <w:rPr>
                <w:lang w:val="en-US"/>
              </w:rPr>
              <w:t xml:space="preserve">in </w:t>
            </w:r>
            <w:r w:rsidR="00741201" w:rsidRPr="007939B4">
              <w:rPr>
                <w:lang w:val="en-US"/>
              </w:rPr>
              <w:t xml:space="preserve">the </w:t>
            </w:r>
            <w:r w:rsidR="00525291" w:rsidRPr="007939B4">
              <w:rPr>
                <w:lang w:val="en-US"/>
              </w:rPr>
              <w:t xml:space="preserve">contemporary </w:t>
            </w:r>
            <w:r w:rsidR="00741201" w:rsidRPr="007939B4">
              <w:rPr>
                <w:lang w:val="en-US"/>
              </w:rPr>
              <w:t>USA</w:t>
            </w:r>
            <w:r w:rsidR="009A779A" w:rsidRPr="007939B4">
              <w:rPr>
                <w:lang w:val="en-US"/>
              </w:rPr>
              <w:t xml:space="preserve">. </w:t>
            </w:r>
          </w:p>
          <w:p w14:paraId="21298D43" w14:textId="77777777" w:rsidR="00E03955" w:rsidRPr="007939B4" w:rsidRDefault="00E03955" w:rsidP="004C2CC3">
            <w:pPr>
              <w:jc w:val="both"/>
              <w:rPr>
                <w:lang w:val="en-US"/>
              </w:rPr>
            </w:pPr>
          </w:p>
          <w:p w14:paraId="65BC52C3" w14:textId="6BE770E1" w:rsidR="00A1520E" w:rsidRPr="007939B4" w:rsidRDefault="00C0601B" w:rsidP="004C2CC3">
            <w:pPr>
              <w:jc w:val="both"/>
              <w:rPr>
                <w:lang w:val="en-US"/>
              </w:rPr>
            </w:pPr>
            <w:r w:rsidRPr="007939B4">
              <w:rPr>
                <w:lang w:val="en-US"/>
              </w:rPr>
              <w:t>In Chapter 1 t</w:t>
            </w:r>
            <w:r w:rsidR="009A779A" w:rsidRPr="007939B4">
              <w:rPr>
                <w:lang w:val="en-US"/>
              </w:rPr>
              <w:t>he BT writer has presented</w:t>
            </w:r>
            <w:r w:rsidRPr="007939B4">
              <w:rPr>
                <w:lang w:val="en-US"/>
              </w:rPr>
              <w:t xml:space="preserve"> a cultural background based not only on the historical events </w:t>
            </w:r>
            <w:r w:rsidR="00CF13C2" w:rsidRPr="007939B4">
              <w:rPr>
                <w:lang w:val="en-US"/>
              </w:rPr>
              <w:t>themselves</w:t>
            </w:r>
            <w:r w:rsidR="00877436" w:rsidRPr="007939B4">
              <w:rPr>
                <w:lang w:val="en-US"/>
              </w:rPr>
              <w:t xml:space="preserve"> (1.1-1.5)</w:t>
            </w:r>
            <w:r w:rsidR="00CF13C2" w:rsidRPr="007939B4">
              <w:rPr>
                <w:lang w:val="en-US"/>
              </w:rPr>
              <w:t>, but the way these events have been filtered through early-21</w:t>
            </w:r>
            <w:r w:rsidR="00CF13C2" w:rsidRPr="007939B4">
              <w:rPr>
                <w:vertAlign w:val="superscript"/>
                <w:lang w:val="en-US"/>
              </w:rPr>
              <w:t>st</w:t>
            </w:r>
            <w:r w:rsidR="00CF13C2" w:rsidRPr="007939B4">
              <w:rPr>
                <w:lang w:val="en-US"/>
              </w:rPr>
              <w:t xml:space="preserve"> century identity politics</w:t>
            </w:r>
            <w:r w:rsidR="00806480" w:rsidRPr="007939B4">
              <w:rPr>
                <w:lang w:val="en-US"/>
              </w:rPr>
              <w:t xml:space="preserve"> </w:t>
            </w:r>
            <w:r w:rsidR="00BB288B" w:rsidRPr="007939B4">
              <w:rPr>
                <w:lang w:val="en-US"/>
              </w:rPr>
              <w:t>along with</w:t>
            </w:r>
            <w:r w:rsidR="00806480" w:rsidRPr="007939B4">
              <w:rPr>
                <w:lang w:val="en-US"/>
              </w:rPr>
              <w:t xml:space="preserve"> the discourses and assumptions upon which they are based</w:t>
            </w:r>
            <w:r w:rsidR="00BB288B" w:rsidRPr="007939B4">
              <w:rPr>
                <w:lang w:val="en-US"/>
              </w:rPr>
              <w:t xml:space="preserve">. (1.6-1.8) </w:t>
            </w:r>
            <w:r w:rsidR="004C474C" w:rsidRPr="007939B4">
              <w:rPr>
                <w:lang w:val="en-US"/>
              </w:rPr>
              <w:t>Having said this, t</w:t>
            </w:r>
            <w:r w:rsidR="00BB288B" w:rsidRPr="007939B4">
              <w:rPr>
                <w:lang w:val="en-US"/>
              </w:rPr>
              <w:t xml:space="preserve">he </w:t>
            </w:r>
            <w:r w:rsidR="00A2323A" w:rsidRPr="007939B4">
              <w:rPr>
                <w:lang w:val="en-US"/>
              </w:rPr>
              <w:t xml:space="preserve">1-page subchapter on “Political Correctness” could have provided more substantial contextual information, e.g. </w:t>
            </w:r>
            <w:r w:rsidR="008C0C4C" w:rsidRPr="007939B4">
              <w:rPr>
                <w:lang w:val="en-US"/>
              </w:rPr>
              <w:t xml:space="preserve">the long-term development of PC culture since the </w:t>
            </w:r>
            <w:r w:rsidR="00F92562" w:rsidRPr="007939B4">
              <w:rPr>
                <w:lang w:val="en-US"/>
              </w:rPr>
              <w:t xml:space="preserve">late </w:t>
            </w:r>
            <w:r w:rsidR="008C0C4C" w:rsidRPr="007939B4">
              <w:rPr>
                <w:lang w:val="en-US"/>
              </w:rPr>
              <w:t>1980s</w:t>
            </w:r>
            <w:r w:rsidR="00F92562" w:rsidRPr="007939B4">
              <w:rPr>
                <w:lang w:val="en-US"/>
              </w:rPr>
              <w:t xml:space="preserve">, </w:t>
            </w:r>
            <w:r w:rsidR="00B31BF1" w:rsidRPr="007939B4">
              <w:rPr>
                <w:lang w:val="en-US"/>
              </w:rPr>
              <w:t xml:space="preserve">its decline in the early 2000s, and its dramatic and dynamic resurgence </w:t>
            </w:r>
            <w:r w:rsidR="004C474C" w:rsidRPr="007939B4">
              <w:rPr>
                <w:lang w:val="en-US"/>
              </w:rPr>
              <w:t xml:space="preserve">in the 2010s, i.e. the policing of language </w:t>
            </w:r>
            <w:r w:rsidR="00580D85" w:rsidRPr="007939B4">
              <w:rPr>
                <w:lang w:val="en-US"/>
              </w:rPr>
              <w:t>and outright rejection of free speech protections of the 1</w:t>
            </w:r>
            <w:r w:rsidR="00580D85" w:rsidRPr="007939B4">
              <w:rPr>
                <w:vertAlign w:val="superscript"/>
                <w:lang w:val="en-US"/>
              </w:rPr>
              <w:t>st</w:t>
            </w:r>
            <w:r w:rsidR="00580D85" w:rsidRPr="007939B4">
              <w:rPr>
                <w:lang w:val="en-US"/>
              </w:rPr>
              <w:t xml:space="preserve"> Amendment to </w:t>
            </w:r>
            <w:r w:rsidR="00E734E1" w:rsidRPr="007939B4">
              <w:rPr>
                <w:lang w:val="en-US"/>
              </w:rPr>
              <w:t xml:space="preserve">prevent “offending” individuals and populations with “hate speech.” </w:t>
            </w:r>
            <w:r w:rsidR="00F73BA0" w:rsidRPr="007939B4">
              <w:rPr>
                <w:lang w:val="en-US"/>
              </w:rPr>
              <w:t xml:space="preserve">(In a 2015 Pew Research study, 40% of </w:t>
            </w:r>
            <w:r w:rsidR="00877448" w:rsidRPr="007939B4">
              <w:rPr>
                <w:lang w:val="en-US"/>
              </w:rPr>
              <w:t>American m</w:t>
            </w:r>
            <w:r w:rsidR="00F73BA0" w:rsidRPr="007939B4">
              <w:rPr>
                <w:lang w:val="en-US"/>
              </w:rPr>
              <w:t xml:space="preserve">illennials indicated they are “OK with limiting speech.”) </w:t>
            </w:r>
            <w:r w:rsidR="005B5393" w:rsidRPr="007939B4">
              <w:rPr>
                <w:lang w:val="en-US"/>
              </w:rPr>
              <w:t xml:space="preserve">This anti-logos and “uber-pathos,” i.e. </w:t>
            </w:r>
            <w:r w:rsidR="00877448" w:rsidRPr="007939B4">
              <w:rPr>
                <w:lang w:val="en-US"/>
              </w:rPr>
              <w:t xml:space="preserve">the </w:t>
            </w:r>
            <w:r w:rsidR="00427FA9" w:rsidRPr="007939B4">
              <w:rPr>
                <w:lang w:val="en-US"/>
              </w:rPr>
              <w:t>prioritizing of</w:t>
            </w:r>
            <w:r w:rsidR="00877448" w:rsidRPr="007939B4">
              <w:rPr>
                <w:lang w:val="en-US"/>
              </w:rPr>
              <w:t xml:space="preserve"> </w:t>
            </w:r>
            <w:r w:rsidR="005B5393" w:rsidRPr="007939B4">
              <w:rPr>
                <w:lang w:val="en-US"/>
              </w:rPr>
              <w:t xml:space="preserve">feelings </w:t>
            </w:r>
            <w:r w:rsidR="000411ED" w:rsidRPr="007939B4">
              <w:rPr>
                <w:lang w:val="en-US"/>
              </w:rPr>
              <w:t xml:space="preserve">of victimhood </w:t>
            </w:r>
            <w:r w:rsidR="005B5393" w:rsidRPr="007939B4">
              <w:rPr>
                <w:lang w:val="en-US"/>
              </w:rPr>
              <w:t xml:space="preserve">over </w:t>
            </w:r>
            <w:r w:rsidR="000411ED" w:rsidRPr="007939B4">
              <w:rPr>
                <w:lang w:val="en-US"/>
              </w:rPr>
              <w:t xml:space="preserve">historical and scientific </w:t>
            </w:r>
            <w:r w:rsidR="005B5393" w:rsidRPr="007939B4">
              <w:rPr>
                <w:lang w:val="en-US"/>
              </w:rPr>
              <w:t>evidence</w:t>
            </w:r>
            <w:r w:rsidR="000411ED" w:rsidRPr="007939B4">
              <w:rPr>
                <w:lang w:val="en-US"/>
              </w:rPr>
              <w:t>, can be directly trac</w:t>
            </w:r>
            <w:r w:rsidR="00BF16FE" w:rsidRPr="007939B4">
              <w:rPr>
                <w:lang w:val="en-US"/>
              </w:rPr>
              <w:t xml:space="preserve">ed directly to the destruction of historical monuments, and, finally, the re-writing </w:t>
            </w:r>
            <w:r w:rsidR="00600B27" w:rsidRPr="007939B4">
              <w:rPr>
                <w:lang w:val="en-US"/>
              </w:rPr>
              <w:t>history itself as merely a series of exploitative</w:t>
            </w:r>
            <w:r w:rsidR="00B15161" w:rsidRPr="007939B4">
              <w:rPr>
                <w:lang w:val="en-US"/>
              </w:rPr>
              <w:t xml:space="preserve">, tyrannical events by some </w:t>
            </w:r>
            <w:r w:rsidR="00BC5DEA" w:rsidRPr="007939B4">
              <w:rPr>
                <w:lang w:val="en-US"/>
              </w:rPr>
              <w:t>abstract “white patriarchy” against “marginalized communities.”</w:t>
            </w:r>
          </w:p>
          <w:p w14:paraId="0EE6EBFD" w14:textId="4BF80155" w:rsidR="00F54BC1" w:rsidRPr="007939B4" w:rsidRDefault="00F54BC1" w:rsidP="004C2CC3">
            <w:pPr>
              <w:jc w:val="both"/>
              <w:rPr>
                <w:lang w:val="en-US"/>
              </w:rPr>
            </w:pPr>
          </w:p>
          <w:p w14:paraId="0457EB1B" w14:textId="4E51F5CE" w:rsidR="00F54BC1" w:rsidRPr="007939B4" w:rsidRDefault="00F54BC1" w:rsidP="004C2CC3">
            <w:pPr>
              <w:jc w:val="both"/>
              <w:rPr>
                <w:lang w:val="en-US"/>
              </w:rPr>
            </w:pPr>
            <w:r w:rsidRPr="007939B4">
              <w:rPr>
                <w:lang w:val="en-US"/>
              </w:rPr>
              <w:t xml:space="preserve">In Chapter 2, specific </w:t>
            </w:r>
            <w:r w:rsidR="0027366C" w:rsidRPr="007939B4">
              <w:rPr>
                <w:lang w:val="en-US"/>
              </w:rPr>
              <w:t>reactions</w:t>
            </w:r>
            <w:r w:rsidRPr="007939B4">
              <w:rPr>
                <w:lang w:val="en-US"/>
              </w:rPr>
              <w:t xml:space="preserve"> to the Dylan Roof shooting </w:t>
            </w:r>
            <w:r w:rsidR="0027366C" w:rsidRPr="007939B4">
              <w:rPr>
                <w:lang w:val="en-US"/>
              </w:rPr>
              <w:t xml:space="preserve">of 9 people in a black church are </w:t>
            </w:r>
            <w:r w:rsidR="00341763" w:rsidRPr="007939B4">
              <w:rPr>
                <w:lang w:val="en-US"/>
              </w:rPr>
              <w:t xml:space="preserve">presented. </w:t>
            </w:r>
            <w:r w:rsidR="006D1C4C" w:rsidRPr="007939B4">
              <w:rPr>
                <w:lang w:val="en-US"/>
              </w:rPr>
              <w:t>As the BT author cites regarding t</w:t>
            </w:r>
            <w:r w:rsidR="00341763" w:rsidRPr="007939B4">
              <w:rPr>
                <w:lang w:val="en-US"/>
              </w:rPr>
              <w:t>he removal of monuments and disputes surrounding state flags</w:t>
            </w:r>
            <w:r w:rsidR="006D1C4C" w:rsidRPr="007939B4">
              <w:rPr>
                <w:lang w:val="en-US"/>
              </w:rPr>
              <w:t xml:space="preserve">, the citizens of the states involved often recognize that these surface reactions </w:t>
            </w:r>
            <w:r w:rsidR="00C65449" w:rsidRPr="007939B4">
              <w:rPr>
                <w:lang w:val="en-US"/>
              </w:rPr>
              <w:t xml:space="preserve">to </w:t>
            </w:r>
            <w:r w:rsidR="009965EF" w:rsidRPr="007939B4">
              <w:rPr>
                <w:lang w:val="en-US"/>
              </w:rPr>
              <w:t>“divisive” made-up</w:t>
            </w:r>
            <w:r w:rsidR="00CE1AA7" w:rsidRPr="007939B4">
              <w:rPr>
                <w:lang w:val="en-US"/>
              </w:rPr>
              <w:t xml:space="preserve"> problems are merely </w:t>
            </w:r>
            <w:r w:rsidR="0055793B" w:rsidRPr="007939B4">
              <w:rPr>
                <w:lang w:val="en-US"/>
              </w:rPr>
              <w:t>distractions away from</w:t>
            </w:r>
            <w:r w:rsidR="00CE1AA7" w:rsidRPr="007939B4">
              <w:rPr>
                <w:lang w:val="en-US"/>
              </w:rPr>
              <w:t xml:space="preserve"> </w:t>
            </w:r>
            <w:r w:rsidR="00835105" w:rsidRPr="007939B4">
              <w:rPr>
                <w:lang w:val="en-US"/>
              </w:rPr>
              <w:t>major issues like a “state’s poor economy.” (21)</w:t>
            </w:r>
          </w:p>
          <w:p w14:paraId="5AB5420F" w14:textId="76B426FE" w:rsidR="0050713B" w:rsidRPr="007939B4" w:rsidRDefault="0050713B" w:rsidP="004C2CC3">
            <w:pPr>
              <w:jc w:val="both"/>
              <w:rPr>
                <w:lang w:val="en-US"/>
              </w:rPr>
            </w:pPr>
          </w:p>
          <w:p w14:paraId="7848CD8A" w14:textId="6A7FB6D0" w:rsidR="0050713B" w:rsidRPr="007939B4" w:rsidRDefault="0050713B" w:rsidP="004C2CC3">
            <w:pPr>
              <w:jc w:val="both"/>
              <w:rPr>
                <w:lang w:val="en-US"/>
              </w:rPr>
            </w:pPr>
            <w:r w:rsidRPr="007939B4">
              <w:rPr>
                <w:lang w:val="en-US"/>
              </w:rPr>
              <w:t>The thesis picks up even more steam in Chapter 3</w:t>
            </w:r>
            <w:r w:rsidR="00A41F8B" w:rsidRPr="007939B4">
              <w:rPr>
                <w:lang w:val="en-US"/>
              </w:rPr>
              <w:t xml:space="preserve"> REMOVED OR ALTERED MEMORIALS</w:t>
            </w:r>
            <w:r w:rsidRPr="007939B4">
              <w:rPr>
                <w:lang w:val="en-US"/>
              </w:rPr>
              <w:t xml:space="preserve">, as it examines Values </w:t>
            </w:r>
            <w:r w:rsidR="002A347C" w:rsidRPr="007939B4">
              <w:rPr>
                <w:lang w:val="en-US"/>
              </w:rPr>
              <w:t>(</w:t>
            </w:r>
            <w:r w:rsidR="00F42A09" w:rsidRPr="007939B4">
              <w:rPr>
                <w:lang w:val="en-US"/>
              </w:rPr>
              <w:t>3.1</w:t>
            </w:r>
            <w:r w:rsidR="002A347C" w:rsidRPr="007939B4">
              <w:rPr>
                <w:lang w:val="en-US"/>
              </w:rPr>
              <w:t>)</w:t>
            </w:r>
            <w:r w:rsidR="00F42A09" w:rsidRPr="007939B4">
              <w:rPr>
                <w:lang w:val="en-US"/>
              </w:rPr>
              <w:t xml:space="preserve">, followed by an </w:t>
            </w:r>
            <w:r w:rsidR="004E55E1" w:rsidRPr="007939B4">
              <w:rPr>
                <w:lang w:val="en-US"/>
              </w:rPr>
              <w:t>thought-provoking</w:t>
            </w:r>
            <w:r w:rsidR="00F42A09" w:rsidRPr="007939B4">
              <w:rPr>
                <w:lang w:val="en-US"/>
              </w:rPr>
              <w:t xml:space="preserve"> and </w:t>
            </w:r>
            <w:r w:rsidR="0074645B" w:rsidRPr="007939B4">
              <w:rPr>
                <w:lang w:val="en-US"/>
              </w:rPr>
              <w:t xml:space="preserve">insightful 3-page discussion specifically regarding </w:t>
            </w:r>
            <w:r w:rsidR="00F42A09" w:rsidRPr="007939B4">
              <w:rPr>
                <w:lang w:val="en-US"/>
              </w:rPr>
              <w:t xml:space="preserve">Schools, Universities </w:t>
            </w:r>
            <w:r w:rsidR="002A347C" w:rsidRPr="007939B4">
              <w:rPr>
                <w:lang w:val="en-US"/>
              </w:rPr>
              <w:t>(</w:t>
            </w:r>
            <w:r w:rsidR="00F42A09" w:rsidRPr="007939B4">
              <w:rPr>
                <w:lang w:val="en-US"/>
              </w:rPr>
              <w:t>3.2</w:t>
            </w:r>
            <w:r w:rsidR="002A347C" w:rsidRPr="007939B4">
              <w:rPr>
                <w:lang w:val="en-US"/>
              </w:rPr>
              <w:t>)</w:t>
            </w:r>
            <w:r w:rsidR="003B6203">
              <w:rPr>
                <w:lang w:val="en-US"/>
              </w:rPr>
              <w:t>. S</w:t>
            </w:r>
            <w:r w:rsidR="002E15B7" w:rsidRPr="007939B4">
              <w:rPr>
                <w:lang w:val="en-US"/>
              </w:rPr>
              <w:t xml:space="preserve">ubchapters </w:t>
            </w:r>
            <w:r w:rsidR="003B6203">
              <w:rPr>
                <w:lang w:val="en-US"/>
              </w:rPr>
              <w:t xml:space="preserve">follow </w:t>
            </w:r>
            <w:r w:rsidR="002E15B7" w:rsidRPr="007939B4">
              <w:rPr>
                <w:lang w:val="en-US"/>
              </w:rPr>
              <w:t xml:space="preserve">on </w:t>
            </w:r>
            <w:r w:rsidR="00A41F8B" w:rsidRPr="007939B4">
              <w:rPr>
                <w:lang w:val="en-US"/>
              </w:rPr>
              <w:t xml:space="preserve">monuments in Washington, D.C. </w:t>
            </w:r>
            <w:r w:rsidR="00D63F71" w:rsidRPr="007939B4">
              <w:rPr>
                <w:lang w:val="en-US"/>
              </w:rPr>
              <w:t>(3.3) including stained glass windows in the National Cathedral</w:t>
            </w:r>
            <w:r w:rsidR="002A347C" w:rsidRPr="007939B4">
              <w:rPr>
                <w:lang w:val="en-US"/>
              </w:rPr>
              <w:t xml:space="preserve">, changing the currency </w:t>
            </w:r>
            <w:r w:rsidR="003E6FEE" w:rsidRPr="007939B4">
              <w:rPr>
                <w:lang w:val="en-US"/>
              </w:rPr>
              <w:t xml:space="preserve">(3.4), and “Changing the Plaques” </w:t>
            </w:r>
            <w:r w:rsidR="00A050C7" w:rsidRPr="007939B4">
              <w:rPr>
                <w:lang w:val="en-US"/>
              </w:rPr>
              <w:t xml:space="preserve">(3.5) </w:t>
            </w:r>
            <w:r w:rsidR="003E6FEE" w:rsidRPr="007939B4">
              <w:rPr>
                <w:lang w:val="en-US"/>
              </w:rPr>
              <w:t>on memorials.</w:t>
            </w:r>
          </w:p>
          <w:p w14:paraId="466A1172" w14:textId="6E2C1D26" w:rsidR="00A050C7" w:rsidRPr="007939B4" w:rsidRDefault="00A050C7" w:rsidP="004C2CC3">
            <w:pPr>
              <w:jc w:val="both"/>
              <w:rPr>
                <w:lang w:val="en-US"/>
              </w:rPr>
            </w:pPr>
          </w:p>
          <w:p w14:paraId="2D6739BC" w14:textId="7C9EB187" w:rsidR="00A050C7" w:rsidRPr="007939B4" w:rsidRDefault="00A050C7" w:rsidP="004C2CC3">
            <w:pPr>
              <w:jc w:val="both"/>
              <w:rPr>
                <w:lang w:val="en-US"/>
              </w:rPr>
            </w:pPr>
            <w:r w:rsidRPr="007939B4">
              <w:rPr>
                <w:lang w:val="en-US"/>
              </w:rPr>
              <w:t xml:space="preserve">The second half of Chapter 3 becomes a bit disorganized, as diverse topics are covered in another series of </w:t>
            </w:r>
            <w:r w:rsidR="002B0AD9" w:rsidRPr="007939B4">
              <w:rPr>
                <w:lang w:val="en-US"/>
              </w:rPr>
              <w:t>5 subchapters such as “Funding” (3.6), the awkwardly-titled “</w:t>
            </w:r>
            <w:r w:rsidR="000E7210" w:rsidRPr="007939B4">
              <w:rPr>
                <w:lang w:val="en-US"/>
              </w:rPr>
              <w:t>Different Leaders Memorialization” (3.8) and Historical Value (3.10)</w:t>
            </w:r>
            <w:r w:rsidR="00995339" w:rsidRPr="007939B4">
              <w:rPr>
                <w:lang w:val="en-US"/>
              </w:rPr>
              <w:t>.</w:t>
            </w:r>
            <w:r w:rsidR="000E7210" w:rsidRPr="007939B4">
              <w:rPr>
                <w:lang w:val="en-US"/>
              </w:rPr>
              <w:t xml:space="preserve"> Nevertheless, the </w:t>
            </w:r>
            <w:r w:rsidR="00D71D86" w:rsidRPr="007939B4">
              <w:rPr>
                <w:lang w:val="en-US"/>
              </w:rPr>
              <w:t>well-</w:t>
            </w:r>
            <w:r w:rsidR="00B41F28" w:rsidRPr="007939B4">
              <w:rPr>
                <w:lang w:val="en-US"/>
              </w:rPr>
              <w:t>researched</w:t>
            </w:r>
            <w:r w:rsidR="00D71D86" w:rsidRPr="007939B4">
              <w:rPr>
                <w:lang w:val="en-US"/>
              </w:rPr>
              <w:t xml:space="preserve"> </w:t>
            </w:r>
            <w:r w:rsidR="000E7210" w:rsidRPr="007939B4">
              <w:rPr>
                <w:lang w:val="en-US"/>
              </w:rPr>
              <w:t xml:space="preserve">information presented is </w:t>
            </w:r>
            <w:r w:rsidR="00B41F28" w:rsidRPr="007939B4">
              <w:rPr>
                <w:lang w:val="en-US"/>
              </w:rPr>
              <w:t xml:space="preserve">always </w:t>
            </w:r>
            <w:r w:rsidR="00995339" w:rsidRPr="007939B4">
              <w:rPr>
                <w:lang w:val="en-US"/>
              </w:rPr>
              <w:t>processed into interesting, even-handed conclusions that</w:t>
            </w:r>
            <w:r w:rsidR="00D71D86" w:rsidRPr="007939B4">
              <w:rPr>
                <w:lang w:val="en-US"/>
              </w:rPr>
              <w:t>, along with the generally high level of English,</w:t>
            </w:r>
            <w:r w:rsidR="00995339" w:rsidRPr="007939B4">
              <w:rPr>
                <w:lang w:val="en-US"/>
              </w:rPr>
              <w:t xml:space="preserve"> make for </w:t>
            </w:r>
            <w:r w:rsidR="00D71D86" w:rsidRPr="007939B4">
              <w:rPr>
                <w:lang w:val="en-US"/>
              </w:rPr>
              <w:t xml:space="preserve">enjoyable and </w:t>
            </w:r>
            <w:r w:rsidR="004E55E1" w:rsidRPr="007939B4">
              <w:rPr>
                <w:lang w:val="en-US"/>
              </w:rPr>
              <w:t>rewarding</w:t>
            </w:r>
            <w:r w:rsidR="00995339" w:rsidRPr="007939B4">
              <w:rPr>
                <w:lang w:val="en-US"/>
              </w:rPr>
              <w:t xml:space="preserve"> reading.</w:t>
            </w:r>
          </w:p>
          <w:p w14:paraId="0BC3CBB2" w14:textId="77777777" w:rsidR="00E03955" w:rsidRPr="007939B4" w:rsidRDefault="00E03955" w:rsidP="004C2CC3">
            <w:pPr>
              <w:jc w:val="both"/>
              <w:rPr>
                <w:lang w:val="en-US"/>
              </w:rPr>
            </w:pPr>
          </w:p>
          <w:p w14:paraId="044FBF53" w14:textId="71DE3B51" w:rsidR="00E27B97" w:rsidRPr="007939B4" w:rsidRDefault="00E03955" w:rsidP="002046AE">
            <w:pPr>
              <w:jc w:val="both"/>
              <w:rPr>
                <w:lang w:val="en-US"/>
              </w:rPr>
            </w:pPr>
            <w:r w:rsidRPr="007939B4">
              <w:rPr>
                <w:lang w:val="en-US"/>
              </w:rPr>
              <w:t xml:space="preserve">This thesis shows a complex understanding of </w:t>
            </w:r>
            <w:r w:rsidR="004C2CC3" w:rsidRPr="007939B4">
              <w:rPr>
                <w:lang w:val="en-US"/>
              </w:rPr>
              <w:t>certain</w:t>
            </w:r>
            <w:r w:rsidRPr="007939B4">
              <w:rPr>
                <w:lang w:val="en-US"/>
              </w:rPr>
              <w:t xml:space="preserve"> way</w:t>
            </w:r>
            <w:r w:rsidR="004C2CC3" w:rsidRPr="007939B4">
              <w:rPr>
                <w:lang w:val="en-US"/>
              </w:rPr>
              <w:t>s that</w:t>
            </w:r>
            <w:r w:rsidRPr="007939B4">
              <w:rPr>
                <w:lang w:val="en-US"/>
              </w:rPr>
              <w:t xml:space="preserve"> history and culture have come to be </w:t>
            </w:r>
            <w:r w:rsidR="00B41F28" w:rsidRPr="007939B4">
              <w:rPr>
                <w:lang w:val="en-US"/>
              </w:rPr>
              <w:t xml:space="preserve">presented, </w:t>
            </w:r>
            <w:r w:rsidRPr="007939B4">
              <w:rPr>
                <w:lang w:val="en-US"/>
              </w:rPr>
              <w:t>understood</w:t>
            </w:r>
            <w:r w:rsidR="004C2CC3" w:rsidRPr="007939B4">
              <w:rPr>
                <w:lang w:val="en-US"/>
              </w:rPr>
              <w:t xml:space="preserve"> and reacted to </w:t>
            </w:r>
            <w:r w:rsidRPr="007939B4">
              <w:rPr>
                <w:lang w:val="en-US"/>
              </w:rPr>
              <w:t>in the first decades of the 21</w:t>
            </w:r>
            <w:r w:rsidRPr="007939B4">
              <w:rPr>
                <w:vertAlign w:val="superscript"/>
                <w:lang w:val="en-US"/>
              </w:rPr>
              <w:t>st</w:t>
            </w:r>
            <w:r w:rsidRPr="007939B4">
              <w:rPr>
                <w:lang w:val="en-US"/>
              </w:rPr>
              <w:t xml:space="preserve"> century. </w:t>
            </w:r>
            <w:r w:rsidR="002F00F4" w:rsidRPr="007939B4">
              <w:rPr>
                <w:lang w:val="en-US"/>
              </w:rPr>
              <w:t xml:space="preserve">The research and viewpoints presented here represent quite a sophisticated perspective, one far beyond </w:t>
            </w:r>
            <w:r w:rsidR="00B41F28" w:rsidRPr="007939B4">
              <w:rPr>
                <w:lang w:val="en-US"/>
              </w:rPr>
              <w:t xml:space="preserve">even </w:t>
            </w:r>
            <w:r w:rsidR="00AC77BB" w:rsidRPr="007939B4">
              <w:rPr>
                <w:lang w:val="en-US"/>
              </w:rPr>
              <w:t xml:space="preserve">many </w:t>
            </w:r>
            <w:r w:rsidR="00B41F28" w:rsidRPr="007939B4">
              <w:rPr>
                <w:lang w:val="en-US"/>
              </w:rPr>
              <w:t xml:space="preserve">American </w:t>
            </w:r>
            <w:r w:rsidR="00AC77BB" w:rsidRPr="007939B4">
              <w:rPr>
                <w:lang w:val="en-US"/>
              </w:rPr>
              <w:t>bachelor students today</w:t>
            </w:r>
            <w:r w:rsidR="002F00F4" w:rsidRPr="007939B4">
              <w:rPr>
                <w:lang w:val="en-US"/>
              </w:rPr>
              <w:t xml:space="preserve">. </w:t>
            </w:r>
            <w:r w:rsidR="00B41F28" w:rsidRPr="007939B4">
              <w:rPr>
                <w:lang w:val="en-US"/>
              </w:rPr>
              <w:t>Further, m</w:t>
            </w:r>
            <w:r w:rsidRPr="007939B4">
              <w:rPr>
                <w:lang w:val="en-US"/>
              </w:rPr>
              <w:t xml:space="preserve">any of the assessments expressed here </w:t>
            </w:r>
            <w:r w:rsidR="004C2CC3" w:rsidRPr="007939B4">
              <w:rPr>
                <w:lang w:val="en-US"/>
              </w:rPr>
              <w:t xml:space="preserve">regarding </w:t>
            </w:r>
            <w:r w:rsidR="00AC77BB" w:rsidRPr="007939B4">
              <w:rPr>
                <w:lang w:val="en-US"/>
              </w:rPr>
              <w:t xml:space="preserve">the superficial and “virtue </w:t>
            </w:r>
            <w:r w:rsidR="007939B4" w:rsidRPr="007939B4">
              <w:rPr>
                <w:lang w:val="en-US"/>
              </w:rPr>
              <w:t>signaling</w:t>
            </w:r>
            <w:r w:rsidR="00AC77BB" w:rsidRPr="007939B4">
              <w:rPr>
                <w:lang w:val="en-US"/>
              </w:rPr>
              <w:t xml:space="preserve">” </w:t>
            </w:r>
            <w:r w:rsidR="00C30436" w:rsidRPr="007939B4">
              <w:rPr>
                <w:lang w:val="en-US"/>
              </w:rPr>
              <w:t xml:space="preserve">views of past attitudes and events </w:t>
            </w:r>
            <w:r w:rsidRPr="007939B4">
              <w:rPr>
                <w:lang w:val="en-US"/>
              </w:rPr>
              <w:t xml:space="preserve">could be very easily extrapolated to </w:t>
            </w:r>
            <w:r w:rsidR="00D901F0" w:rsidRPr="007939B4">
              <w:rPr>
                <w:lang w:val="en-US"/>
              </w:rPr>
              <w:t xml:space="preserve">similar controversies in </w:t>
            </w:r>
            <w:r w:rsidRPr="007939B4">
              <w:rPr>
                <w:lang w:val="en-US"/>
              </w:rPr>
              <w:t>many western Europe</w:t>
            </w:r>
            <w:r w:rsidR="00D901F0" w:rsidRPr="007939B4">
              <w:rPr>
                <w:lang w:val="en-US"/>
              </w:rPr>
              <w:t>an countries</w:t>
            </w:r>
            <w:r w:rsidR="00133D97" w:rsidRPr="007939B4">
              <w:rPr>
                <w:lang w:val="en-US"/>
              </w:rPr>
              <w:t xml:space="preserve"> today</w:t>
            </w:r>
            <w:r w:rsidRPr="007939B4">
              <w:rPr>
                <w:lang w:val="en-US"/>
              </w:rPr>
              <w:t>.</w:t>
            </w:r>
            <w:r w:rsidR="00BC02FD" w:rsidRPr="007939B4">
              <w:rPr>
                <w:lang w:val="en-US"/>
              </w:rPr>
              <w:t xml:space="preserve"> The BT writer should be heartily con</w:t>
            </w:r>
            <w:r w:rsidR="002046AE" w:rsidRPr="007939B4">
              <w:rPr>
                <w:lang w:val="en-US"/>
              </w:rPr>
              <w:t>g</w:t>
            </w:r>
            <w:r w:rsidR="00BC02FD" w:rsidRPr="007939B4">
              <w:rPr>
                <w:lang w:val="en-US"/>
              </w:rPr>
              <w:t>ratulated for her strong results.</w:t>
            </w:r>
          </w:p>
          <w:p w14:paraId="026B7BC4" w14:textId="77777777" w:rsidR="00E27B97" w:rsidRPr="007939B4" w:rsidRDefault="00E27B97" w:rsidP="00362AB0">
            <w:pPr>
              <w:rPr>
                <w:lang w:val="en-US"/>
              </w:rPr>
            </w:pPr>
          </w:p>
        </w:tc>
      </w:tr>
      <w:tr w:rsidR="00E27B97" w:rsidRPr="007939B4" w14:paraId="13D0565A" w14:textId="77777777" w:rsidTr="00D72BC8">
        <w:tc>
          <w:tcPr>
            <w:tcW w:w="9828" w:type="dxa"/>
            <w:gridSpan w:val="9"/>
          </w:tcPr>
          <w:p w14:paraId="3FE32424" w14:textId="77777777" w:rsidR="00E27B97" w:rsidRPr="007939B4" w:rsidRDefault="00E27B97" w:rsidP="00362AB0">
            <w:pPr>
              <w:rPr>
                <w:b/>
                <w:lang w:val="en-US"/>
              </w:rPr>
            </w:pPr>
            <w:r w:rsidRPr="007939B4">
              <w:rPr>
                <w:b/>
                <w:lang w:val="en-US"/>
              </w:rPr>
              <w:lastRenderedPageBreak/>
              <w:t>Questions to be answered by student:</w:t>
            </w:r>
          </w:p>
          <w:p w14:paraId="07EE4E6D" w14:textId="605B459A" w:rsidR="00E27B97" w:rsidRPr="007939B4" w:rsidRDefault="00866271" w:rsidP="00DE1CB9">
            <w:pPr>
              <w:pStyle w:val="Odstavecseseznamem"/>
              <w:numPr>
                <w:ilvl w:val="0"/>
                <w:numId w:val="1"/>
              </w:numPr>
              <w:ind w:left="505"/>
              <w:jc w:val="both"/>
              <w:rPr>
                <w:lang w:val="en-US"/>
              </w:rPr>
            </w:pPr>
            <w:r w:rsidRPr="007939B4">
              <w:rPr>
                <w:lang w:val="en-US"/>
              </w:rPr>
              <w:t>If</w:t>
            </w:r>
            <w:r w:rsidR="002F004B" w:rsidRPr="007939B4">
              <w:rPr>
                <w:lang w:val="en-US"/>
              </w:rPr>
              <w:t xml:space="preserve"> we assume that it is possible for political correctness to be taken to</w:t>
            </w:r>
            <w:r w:rsidR="00547D60" w:rsidRPr="007939B4">
              <w:rPr>
                <w:lang w:val="en-US"/>
              </w:rPr>
              <w:t>o</w:t>
            </w:r>
            <w:r w:rsidR="002F004B" w:rsidRPr="007939B4">
              <w:rPr>
                <w:lang w:val="en-US"/>
              </w:rPr>
              <w:t xml:space="preserve"> far, </w:t>
            </w:r>
            <w:r w:rsidR="00547D60" w:rsidRPr="007939B4">
              <w:rPr>
                <w:lang w:val="en-US"/>
              </w:rPr>
              <w:t xml:space="preserve">what </w:t>
            </w:r>
            <w:r w:rsidR="00EF7230" w:rsidRPr="007939B4">
              <w:rPr>
                <w:lang w:val="en-US"/>
              </w:rPr>
              <w:t>are some positive aspects</w:t>
            </w:r>
            <w:r w:rsidR="00547D60" w:rsidRPr="007939B4">
              <w:rPr>
                <w:lang w:val="en-US"/>
              </w:rPr>
              <w:t>? Name one or two issues</w:t>
            </w:r>
            <w:r w:rsidR="00EF7230" w:rsidRPr="007939B4">
              <w:rPr>
                <w:lang w:val="en-US"/>
              </w:rPr>
              <w:t xml:space="preserve">, </w:t>
            </w:r>
            <w:r w:rsidR="00547D60" w:rsidRPr="007939B4">
              <w:rPr>
                <w:lang w:val="en-US"/>
              </w:rPr>
              <w:t xml:space="preserve">environments </w:t>
            </w:r>
            <w:r w:rsidR="00EF7230" w:rsidRPr="007939B4">
              <w:rPr>
                <w:lang w:val="en-US"/>
              </w:rPr>
              <w:t xml:space="preserve">or situations </w:t>
            </w:r>
            <w:r w:rsidR="00547D60" w:rsidRPr="007939B4">
              <w:rPr>
                <w:lang w:val="en-US"/>
              </w:rPr>
              <w:t xml:space="preserve">in which </w:t>
            </w:r>
            <w:r w:rsidR="000D752F" w:rsidRPr="007939B4">
              <w:rPr>
                <w:lang w:val="en-US"/>
              </w:rPr>
              <w:t xml:space="preserve">some specific goals sought to be achieved by PC culture could in fact be </w:t>
            </w:r>
            <w:r w:rsidR="00EF7230" w:rsidRPr="007939B4">
              <w:rPr>
                <w:lang w:val="en-US"/>
              </w:rPr>
              <w:t>constructive</w:t>
            </w:r>
            <w:r w:rsidR="000D752F" w:rsidRPr="007939B4">
              <w:rPr>
                <w:lang w:val="en-US"/>
              </w:rPr>
              <w:t>.</w:t>
            </w:r>
          </w:p>
          <w:p w14:paraId="14B207EE" w14:textId="41D574BE" w:rsidR="00E27B97" w:rsidRPr="00DE1CB9" w:rsidRDefault="00C66B09" w:rsidP="0009602C">
            <w:pPr>
              <w:pStyle w:val="Odstavecseseznamem"/>
              <w:numPr>
                <w:ilvl w:val="0"/>
                <w:numId w:val="1"/>
              </w:numPr>
              <w:ind w:left="505"/>
              <w:jc w:val="both"/>
              <w:rPr>
                <w:lang w:val="en-US"/>
              </w:rPr>
            </w:pPr>
            <w:r w:rsidRPr="00DE1CB9">
              <w:rPr>
                <w:lang w:val="en-US"/>
              </w:rPr>
              <w:t xml:space="preserve">If </w:t>
            </w:r>
            <w:r w:rsidR="00D07C25" w:rsidRPr="00DE1CB9">
              <w:rPr>
                <w:lang w:val="en-US"/>
              </w:rPr>
              <w:t>the majority in a community chooses not to remove a</w:t>
            </w:r>
            <w:r w:rsidR="007939B4" w:rsidRPr="00DE1CB9">
              <w:rPr>
                <w:lang w:val="en-US"/>
              </w:rPr>
              <w:t xml:space="preserve">n arguably </w:t>
            </w:r>
            <w:r w:rsidR="00D07C25" w:rsidRPr="00DE1CB9">
              <w:rPr>
                <w:lang w:val="en-US"/>
              </w:rPr>
              <w:t>controversial memorial or monument, what steps</w:t>
            </w:r>
            <w:r w:rsidR="00BB079A" w:rsidRPr="00DE1CB9">
              <w:rPr>
                <w:lang w:val="en-US"/>
              </w:rPr>
              <w:t>, if any, should be taken to placate communities or individuals who harbor feelings o</w:t>
            </w:r>
            <w:r w:rsidR="006278D9" w:rsidRPr="00DE1CB9">
              <w:rPr>
                <w:lang w:val="en-US"/>
              </w:rPr>
              <w:t>f</w:t>
            </w:r>
            <w:r w:rsidR="00BB079A" w:rsidRPr="00DE1CB9">
              <w:rPr>
                <w:lang w:val="en-US"/>
              </w:rPr>
              <w:t xml:space="preserve"> offense or </w:t>
            </w:r>
            <w:r w:rsidR="006278D9" w:rsidRPr="00DE1CB9">
              <w:rPr>
                <w:lang w:val="en-US"/>
              </w:rPr>
              <w:t>resentment about this decision</w:t>
            </w:r>
            <w:r w:rsidR="00866271" w:rsidRPr="00DE1CB9">
              <w:rPr>
                <w:lang w:val="en-US"/>
              </w:rPr>
              <w:t xml:space="preserve"> and the monument itself</w:t>
            </w:r>
            <w:r w:rsidR="006278D9" w:rsidRPr="00DE1CB9">
              <w:rPr>
                <w:lang w:val="en-US"/>
              </w:rPr>
              <w:t>?</w:t>
            </w:r>
          </w:p>
          <w:p w14:paraId="0CE6F84D" w14:textId="77777777" w:rsidR="00E27B97" w:rsidRPr="007939B4" w:rsidRDefault="00E27B97" w:rsidP="00362AB0">
            <w:pPr>
              <w:rPr>
                <w:lang w:val="en-US"/>
              </w:rPr>
            </w:pPr>
          </w:p>
        </w:tc>
      </w:tr>
      <w:tr w:rsidR="00E27B97" w:rsidRPr="007939B4" w14:paraId="75CB9F86" w14:textId="77777777" w:rsidTr="00D72BC8">
        <w:tc>
          <w:tcPr>
            <w:tcW w:w="6791" w:type="dxa"/>
            <w:gridSpan w:val="3"/>
          </w:tcPr>
          <w:p w14:paraId="3A8D6CE6" w14:textId="77777777" w:rsidR="00E27B97" w:rsidRPr="007939B4" w:rsidRDefault="00E27B97" w:rsidP="00362AB0">
            <w:pPr>
              <w:rPr>
                <w:lang w:val="en-US"/>
              </w:rPr>
            </w:pPr>
            <w:r w:rsidRPr="007939B4">
              <w:rPr>
                <w:b/>
                <w:lang w:val="en-US"/>
              </w:rPr>
              <w:t>Overall mark</w:t>
            </w:r>
            <w:r w:rsidRPr="007939B4">
              <w:rPr>
                <w:rStyle w:val="Znakapoznpodarou"/>
                <w:b/>
                <w:lang w:val="en-US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E9781DA" w14:textId="77777777" w:rsidR="00E27B97" w:rsidRPr="00DE1CB9" w:rsidRDefault="00E27B97" w:rsidP="00D72BC8">
            <w:pPr>
              <w:jc w:val="center"/>
              <w:rPr>
                <w:b/>
                <w:u w:val="single"/>
                <w:lang w:val="en-US"/>
              </w:rPr>
            </w:pPr>
            <w:r w:rsidRPr="00DE1C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755D8147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F356F04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FF0A76C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53B234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BE831CE" w14:textId="77777777" w:rsidR="00E27B97" w:rsidRPr="007939B4" w:rsidRDefault="00E27B97" w:rsidP="00D72BC8">
            <w:pPr>
              <w:jc w:val="center"/>
              <w:rPr>
                <w:lang w:val="en-US"/>
              </w:rPr>
            </w:pPr>
            <w:r w:rsidRPr="007939B4">
              <w:rPr>
                <w:lang w:val="en-US"/>
              </w:rPr>
              <w:t>F</w:t>
            </w:r>
          </w:p>
        </w:tc>
      </w:tr>
      <w:tr w:rsidR="00E27B97" w:rsidRPr="007939B4" w14:paraId="5F07F5CD" w14:textId="77777777" w:rsidTr="00D72BC8">
        <w:tc>
          <w:tcPr>
            <w:tcW w:w="4068" w:type="dxa"/>
            <w:gridSpan w:val="2"/>
            <w:vAlign w:val="center"/>
          </w:tcPr>
          <w:p w14:paraId="1FB3C2E8" w14:textId="5738447A" w:rsidR="00E27B97" w:rsidRPr="007939B4" w:rsidRDefault="00E27B97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Date:</w:t>
            </w:r>
            <w:r w:rsidR="00DE1CB9">
              <w:rPr>
                <w:lang w:val="en-US"/>
              </w:rPr>
              <w:t xml:space="preserve"> 27.5.2019</w:t>
            </w:r>
          </w:p>
        </w:tc>
        <w:tc>
          <w:tcPr>
            <w:tcW w:w="5760" w:type="dxa"/>
            <w:gridSpan w:val="7"/>
            <w:vAlign w:val="center"/>
          </w:tcPr>
          <w:p w14:paraId="4E48EF0F" w14:textId="7D3FE045" w:rsidR="00E27B97" w:rsidRPr="007939B4" w:rsidRDefault="00E27B97" w:rsidP="00362AB0">
            <w:pPr>
              <w:rPr>
                <w:lang w:val="en-US"/>
              </w:rPr>
            </w:pPr>
            <w:r w:rsidRPr="007939B4">
              <w:rPr>
                <w:lang w:val="en-US"/>
              </w:rPr>
              <w:t>Signature:</w:t>
            </w:r>
            <w:r w:rsidR="004B0193">
              <w:rPr>
                <w:lang w:val="en-US"/>
              </w:rPr>
              <w:t xml:space="preserve"> </w:t>
            </w:r>
            <w:r w:rsidR="004B0193" w:rsidRPr="007939B4">
              <w:rPr>
                <w:lang w:val="en-US"/>
              </w:rPr>
              <w:t>Daniel Sampey, MFA</w:t>
            </w:r>
            <w:r w:rsidR="004B0193">
              <w:rPr>
                <w:lang w:val="en-US"/>
              </w:rPr>
              <w:t>, v. r.</w:t>
            </w:r>
            <w:bookmarkStart w:id="0" w:name="_GoBack"/>
            <w:bookmarkEnd w:id="0"/>
          </w:p>
        </w:tc>
      </w:tr>
    </w:tbl>
    <w:p w14:paraId="4F6DB421" w14:textId="77777777" w:rsidR="006847E2" w:rsidRPr="007939B4" w:rsidRDefault="006847E2">
      <w:pPr>
        <w:rPr>
          <w:lang w:val="en-US"/>
        </w:rPr>
      </w:pPr>
    </w:p>
    <w:sectPr w:rsidR="006847E2" w:rsidRPr="0079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011A" w14:textId="77777777" w:rsidR="00776386" w:rsidRDefault="00776386">
      <w:r>
        <w:separator/>
      </w:r>
    </w:p>
  </w:endnote>
  <w:endnote w:type="continuationSeparator" w:id="0">
    <w:p w14:paraId="5A297A47" w14:textId="77777777" w:rsidR="00776386" w:rsidRDefault="0077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FEF5F" w14:textId="77777777" w:rsidR="00776386" w:rsidRDefault="00776386">
      <w:r>
        <w:separator/>
      </w:r>
    </w:p>
  </w:footnote>
  <w:footnote w:type="continuationSeparator" w:id="0">
    <w:p w14:paraId="0EBF31AC" w14:textId="77777777" w:rsidR="00776386" w:rsidRDefault="00776386">
      <w:r>
        <w:continuationSeparator/>
      </w:r>
    </w:p>
  </w:footnote>
  <w:footnote w:id="1">
    <w:p w14:paraId="2CC3EF57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02429"/>
    <w:multiLevelType w:val="hybridMultilevel"/>
    <w:tmpl w:val="77069C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411ED"/>
    <w:rsid w:val="00042477"/>
    <w:rsid w:val="00065813"/>
    <w:rsid w:val="00073326"/>
    <w:rsid w:val="000841C9"/>
    <w:rsid w:val="000B32FB"/>
    <w:rsid w:val="000D752F"/>
    <w:rsid w:val="000E7210"/>
    <w:rsid w:val="00133D97"/>
    <w:rsid w:val="00146DE3"/>
    <w:rsid w:val="001C1CA8"/>
    <w:rsid w:val="002046AE"/>
    <w:rsid w:val="0027366C"/>
    <w:rsid w:val="002A347C"/>
    <w:rsid w:val="002B0AD9"/>
    <w:rsid w:val="002E15B7"/>
    <w:rsid w:val="002F004B"/>
    <w:rsid w:val="002F00F4"/>
    <w:rsid w:val="003043DF"/>
    <w:rsid w:val="00341763"/>
    <w:rsid w:val="00362AB0"/>
    <w:rsid w:val="00382E0D"/>
    <w:rsid w:val="003B6203"/>
    <w:rsid w:val="003E027C"/>
    <w:rsid w:val="003E6FEE"/>
    <w:rsid w:val="003F5DA2"/>
    <w:rsid w:val="00401253"/>
    <w:rsid w:val="00415DD8"/>
    <w:rsid w:val="00427FA9"/>
    <w:rsid w:val="00482B95"/>
    <w:rsid w:val="004B0193"/>
    <w:rsid w:val="004C2086"/>
    <w:rsid w:val="004C2CC3"/>
    <w:rsid w:val="004C474C"/>
    <w:rsid w:val="004E55E1"/>
    <w:rsid w:val="0050713B"/>
    <w:rsid w:val="00525291"/>
    <w:rsid w:val="00526D47"/>
    <w:rsid w:val="00546EFC"/>
    <w:rsid w:val="00547D60"/>
    <w:rsid w:val="0055793B"/>
    <w:rsid w:val="00580D85"/>
    <w:rsid w:val="005A58F6"/>
    <w:rsid w:val="005B053C"/>
    <w:rsid w:val="005B5393"/>
    <w:rsid w:val="005C47C6"/>
    <w:rsid w:val="00600B27"/>
    <w:rsid w:val="006278D9"/>
    <w:rsid w:val="006847E2"/>
    <w:rsid w:val="006A32C9"/>
    <w:rsid w:val="006B0899"/>
    <w:rsid w:val="006D1C4C"/>
    <w:rsid w:val="006D2990"/>
    <w:rsid w:val="006E1A66"/>
    <w:rsid w:val="00741201"/>
    <w:rsid w:val="0074645B"/>
    <w:rsid w:val="00776386"/>
    <w:rsid w:val="007939B4"/>
    <w:rsid w:val="007E3E60"/>
    <w:rsid w:val="00806480"/>
    <w:rsid w:val="00835105"/>
    <w:rsid w:val="00836F0C"/>
    <w:rsid w:val="00865416"/>
    <w:rsid w:val="00866271"/>
    <w:rsid w:val="00877436"/>
    <w:rsid w:val="00877448"/>
    <w:rsid w:val="008C0C4C"/>
    <w:rsid w:val="00913F8D"/>
    <w:rsid w:val="00934626"/>
    <w:rsid w:val="00967103"/>
    <w:rsid w:val="009875B9"/>
    <w:rsid w:val="00995339"/>
    <w:rsid w:val="009965EF"/>
    <w:rsid w:val="009A5501"/>
    <w:rsid w:val="009A779A"/>
    <w:rsid w:val="00A050C7"/>
    <w:rsid w:val="00A1520E"/>
    <w:rsid w:val="00A2323A"/>
    <w:rsid w:val="00A41F8B"/>
    <w:rsid w:val="00A55E2A"/>
    <w:rsid w:val="00AA599B"/>
    <w:rsid w:val="00AC77BB"/>
    <w:rsid w:val="00AD6957"/>
    <w:rsid w:val="00B10B4C"/>
    <w:rsid w:val="00B15161"/>
    <w:rsid w:val="00B31BF1"/>
    <w:rsid w:val="00B41F28"/>
    <w:rsid w:val="00BA3203"/>
    <w:rsid w:val="00BB079A"/>
    <w:rsid w:val="00BB288B"/>
    <w:rsid w:val="00BC02FD"/>
    <w:rsid w:val="00BC13A9"/>
    <w:rsid w:val="00BC5DEA"/>
    <w:rsid w:val="00BF16FE"/>
    <w:rsid w:val="00C044F6"/>
    <w:rsid w:val="00C0601B"/>
    <w:rsid w:val="00C11E00"/>
    <w:rsid w:val="00C30436"/>
    <w:rsid w:val="00C65449"/>
    <w:rsid w:val="00C66B09"/>
    <w:rsid w:val="00CE1AA7"/>
    <w:rsid w:val="00CF13C2"/>
    <w:rsid w:val="00D07C25"/>
    <w:rsid w:val="00D63F71"/>
    <w:rsid w:val="00D71D86"/>
    <w:rsid w:val="00D72BC8"/>
    <w:rsid w:val="00D901F0"/>
    <w:rsid w:val="00DC1BF5"/>
    <w:rsid w:val="00DE1CB9"/>
    <w:rsid w:val="00E03955"/>
    <w:rsid w:val="00E27B97"/>
    <w:rsid w:val="00E468BE"/>
    <w:rsid w:val="00E734E1"/>
    <w:rsid w:val="00EC2DDF"/>
    <w:rsid w:val="00EE598B"/>
    <w:rsid w:val="00EF7230"/>
    <w:rsid w:val="00F4093C"/>
    <w:rsid w:val="00F42A09"/>
    <w:rsid w:val="00F54BC1"/>
    <w:rsid w:val="00F73BA0"/>
    <w:rsid w:val="00F92562"/>
    <w:rsid w:val="00F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E6BB0"/>
  <w15:chartTrackingRefBased/>
  <w15:docId w15:val="{F711224C-D5A0-44C0-A7C6-A7B1E607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89</TotalTime>
  <Pages>2</Pages>
  <Words>728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5</cp:revision>
  <cp:lastPrinted>2009-05-26T05:13:00Z</cp:lastPrinted>
  <dcterms:created xsi:type="dcterms:W3CDTF">2019-05-25T19:03:00Z</dcterms:created>
  <dcterms:modified xsi:type="dcterms:W3CDTF">2019-06-03T11:38:00Z</dcterms:modified>
</cp:coreProperties>
</file>