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44EA6">
        <w:rPr>
          <w:b/>
          <w:i/>
          <w:sz w:val="22"/>
          <w:szCs w:val="22"/>
        </w:rPr>
        <w:t>Bc</w:t>
      </w:r>
      <w:r w:rsidR="00A27382">
        <w:rPr>
          <w:b/>
          <w:i/>
          <w:sz w:val="22"/>
          <w:szCs w:val="22"/>
        </w:rPr>
        <w:t>.</w:t>
      </w:r>
      <w:r w:rsidR="00044EA6">
        <w:rPr>
          <w:b/>
          <w:i/>
          <w:sz w:val="22"/>
          <w:szCs w:val="22"/>
        </w:rPr>
        <w:t xml:space="preserve"> </w:t>
      </w:r>
      <w:r w:rsidR="00324C81">
        <w:rPr>
          <w:b/>
          <w:i/>
          <w:sz w:val="22"/>
          <w:szCs w:val="22"/>
        </w:rPr>
        <w:t>Eva Kroupová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4EA6">
        <w:rPr>
          <w:b/>
          <w:i/>
          <w:sz w:val="22"/>
          <w:szCs w:val="22"/>
        </w:rPr>
        <w:t>Ing. Bohumila Svitáková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44EA6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44EA6">
        <w:rPr>
          <w:b/>
          <w:i/>
          <w:sz w:val="22"/>
          <w:szCs w:val="22"/>
        </w:rPr>
        <w:t xml:space="preserve">Projekt </w:t>
      </w:r>
      <w:r w:rsidR="00324C81">
        <w:rPr>
          <w:b/>
          <w:i/>
          <w:sz w:val="22"/>
          <w:szCs w:val="22"/>
        </w:rPr>
        <w:t>financování investiční akce "Revitalizace toku s protipovodňovými opatřeními" s aplikací CBA v obci Vlkoš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b/>
                <w:snapToGrid w:val="0"/>
                <w:color w:val="000000"/>
              </w:rPr>
            </w:r>
            <w:r w:rsidR="00614E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E21">
              <w:rPr>
                <w:snapToGrid w:val="0"/>
                <w:color w:val="000000"/>
              </w:rPr>
            </w:r>
            <w:r w:rsidR="00614E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825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250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8250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2503">
        <w:rPr>
          <w:i/>
          <w:noProof/>
        </w:rPr>
        <w:t>Diplomová práce se zbývá tématem, které lze zařadit mezi náročnější.  Cíle jsou v práci stanoveny a jsou prací naplněny. Pro teoretickou část je použit dostatečný počet aktuálních zdrojů a teoretická část dává dobré výchozí podmínky pro část praktickou. V analytické části kladně hodnotím zařazení CBA analýz u realizovaných investičních projektů. Projektová část je vytvořena velmi pěkně, některé části jsou zpracovány až detailně. Grafická a jakyková úroveň práce je dobrá.</w:t>
      </w:r>
    </w:p>
    <w:p w:rsidR="00882503" w:rsidRDefault="00882503" w:rsidP="00750650">
      <w:pPr>
        <w:rPr>
          <w:i/>
          <w:noProof/>
        </w:rPr>
      </w:pPr>
    </w:p>
    <w:p w:rsidR="00845B98" w:rsidRPr="00AE58C9" w:rsidRDefault="00882503" w:rsidP="00750650">
      <w:pPr>
        <w:rPr>
          <w:i/>
        </w:rPr>
      </w:pPr>
      <w:r>
        <w:rPr>
          <w:i/>
          <w:noProof/>
        </w:rPr>
        <w:t>Byl navržený projekt obcí realizován? Pokud ano, v jaké fázi realizace se právě projekt nachází.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E21">
        <w:rPr>
          <w:i/>
        </w:rPr>
      </w:r>
      <w:r w:rsidR="00614E2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82503">
        <w:rPr>
          <w:i/>
          <w:noProof/>
        </w:rPr>
        <w:t>7.5.2019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21" w:rsidRDefault="00614E21">
      <w:r>
        <w:separator/>
      </w:r>
    </w:p>
  </w:endnote>
  <w:endnote w:type="continuationSeparator" w:id="0">
    <w:p w:rsidR="00614E21" w:rsidRDefault="0061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21" w:rsidRDefault="00614E21">
      <w:r>
        <w:separator/>
      </w:r>
    </w:p>
  </w:footnote>
  <w:footnote w:type="continuationSeparator" w:id="0">
    <w:p w:rsidR="00614E21" w:rsidRDefault="00614E2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4EA6"/>
    <w:rsid w:val="00074A7D"/>
    <w:rsid w:val="000768DD"/>
    <w:rsid w:val="00095B54"/>
    <w:rsid w:val="000C21A9"/>
    <w:rsid w:val="000C4FAE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7913"/>
    <w:rsid w:val="001E0D4A"/>
    <w:rsid w:val="002126D4"/>
    <w:rsid w:val="00226337"/>
    <w:rsid w:val="00240D6D"/>
    <w:rsid w:val="00246CC0"/>
    <w:rsid w:val="002639CA"/>
    <w:rsid w:val="00292769"/>
    <w:rsid w:val="00296250"/>
    <w:rsid w:val="002A172B"/>
    <w:rsid w:val="002A4678"/>
    <w:rsid w:val="002B5820"/>
    <w:rsid w:val="002D29F5"/>
    <w:rsid w:val="002E04A7"/>
    <w:rsid w:val="00314823"/>
    <w:rsid w:val="00324C81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E2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50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738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F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1C7D87-5D97-4A8E-8622-D81687CC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2019-05-07T09:49:00Z</cp:lastPrinted>
  <dcterms:created xsi:type="dcterms:W3CDTF">2019-05-07T10:18:00Z</dcterms:created>
  <dcterms:modified xsi:type="dcterms:W3CDTF">2019-05-07T10:18:00Z</dcterms:modified>
</cp:coreProperties>
</file>