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5E1A19">
        <w:rPr>
          <w:b/>
          <w:i/>
          <w:sz w:val="22"/>
          <w:szCs w:val="22"/>
        </w:rPr>
        <w:t>Bc. Eva Komářková</w:t>
      </w:r>
      <w:bookmarkEnd w:id="2"/>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1A19">
        <w:rPr>
          <w:b/>
          <w:i/>
          <w:sz w:val="22"/>
          <w:szCs w:val="22"/>
        </w:rPr>
        <w:t>Ing. Bohumila Svitáková,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E1A19">
        <w:rPr>
          <w:b/>
          <w:i/>
          <w:sz w:val="22"/>
          <w:szCs w:val="22"/>
        </w:rPr>
        <w:t>2018/19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E1A19">
        <w:rPr>
          <w:b/>
          <w:i/>
          <w:sz w:val="22"/>
          <w:szCs w:val="22"/>
        </w:rPr>
        <w:t>Návrh metodiky přípravy mikropodniku na kontrolu vybranými úřady</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C3F93">
              <w:rPr>
                <w:b/>
                <w:snapToGrid w:val="0"/>
                <w:color w:val="000000"/>
              </w:rPr>
            </w:r>
            <w:r w:rsidR="002C3F9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C3F93">
              <w:rPr>
                <w:snapToGrid w:val="0"/>
                <w:color w:val="000000"/>
              </w:rPr>
            </w:r>
            <w:r w:rsidR="002C3F9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985B5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85B5E">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EE3F9B"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121BD">
        <w:rPr>
          <w:i/>
          <w:noProof/>
        </w:rPr>
        <w:t>Diplomová práce je zpracována na středně náročné téma. Téma práce bylo zvoleno autorkou, na základě přání mikropodniku, který tuto problematiku právě řešil. Teoretická část dává dobré výchozí podmínky pro část praktickou.</w:t>
      </w:r>
      <w:r w:rsidR="00EE3F9B">
        <w:rPr>
          <w:i/>
          <w:noProof/>
        </w:rPr>
        <w:t xml:space="preserve"> U analytické části kladně hodnotím začlenění analýzy kontrol vybranými úřadu u 6 mikropodniků skrze strukturované rozhovory. Projektová část je dost popisná, což vyplývá z tématu práce. Jazyková a grafická úroveň práce je spíše na dobré úrovni.</w:t>
      </w:r>
    </w:p>
    <w:p w:rsidR="00EE3F9B" w:rsidRDefault="00EE3F9B" w:rsidP="00750650">
      <w:pPr>
        <w:rPr>
          <w:i/>
          <w:noProof/>
        </w:rPr>
      </w:pPr>
    </w:p>
    <w:p w:rsidR="00845B98" w:rsidRPr="00AE58C9" w:rsidRDefault="008F4252" w:rsidP="00750650">
      <w:pPr>
        <w:rPr>
          <w:i/>
        </w:rPr>
      </w:pPr>
      <w:r>
        <w:rPr>
          <w:i/>
          <w:noProof/>
        </w:rPr>
        <w:t>Byla navržená metodika vybraným mikropodnikem využita?</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2C3F93">
        <w:rPr>
          <w:i/>
        </w:rPr>
      </w:r>
      <w:r w:rsidR="002C3F93">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C3F93">
        <w:rPr>
          <w:i/>
        </w:rPr>
      </w:r>
      <w:r w:rsidR="002C3F93">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0" w:name="Text10"/>
      <w:proofErr w:type="gramEnd"/>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85B5E">
        <w:rPr>
          <w:i/>
          <w:noProof/>
        </w:rPr>
        <w:t>6.5.2019</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93" w:rsidRDefault="002C3F93">
      <w:r>
        <w:separator/>
      </w:r>
    </w:p>
  </w:endnote>
  <w:endnote w:type="continuationSeparator" w:id="0">
    <w:p w:rsidR="002C3F93" w:rsidRDefault="002C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93" w:rsidRDefault="002C3F93">
      <w:r>
        <w:separator/>
      </w:r>
    </w:p>
  </w:footnote>
  <w:footnote w:type="continuationSeparator" w:id="0">
    <w:p w:rsidR="002C3F93" w:rsidRDefault="002C3F9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1F27A5"/>
    <w:rsid w:val="002126D4"/>
    <w:rsid w:val="00240D6D"/>
    <w:rsid w:val="00246CC0"/>
    <w:rsid w:val="002639CA"/>
    <w:rsid w:val="00292769"/>
    <w:rsid w:val="00296250"/>
    <w:rsid w:val="002A4678"/>
    <w:rsid w:val="002B5820"/>
    <w:rsid w:val="002C3F93"/>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E1A19"/>
    <w:rsid w:val="005F755D"/>
    <w:rsid w:val="0060527D"/>
    <w:rsid w:val="006671D8"/>
    <w:rsid w:val="006A5F05"/>
    <w:rsid w:val="006E1490"/>
    <w:rsid w:val="006F05D0"/>
    <w:rsid w:val="00727728"/>
    <w:rsid w:val="00727A16"/>
    <w:rsid w:val="007358A5"/>
    <w:rsid w:val="00747CA6"/>
    <w:rsid w:val="00750650"/>
    <w:rsid w:val="00750BFE"/>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F4252"/>
    <w:rsid w:val="009233A4"/>
    <w:rsid w:val="00936F44"/>
    <w:rsid w:val="00971DE0"/>
    <w:rsid w:val="00983820"/>
    <w:rsid w:val="00985B5E"/>
    <w:rsid w:val="009C0583"/>
    <w:rsid w:val="009D3840"/>
    <w:rsid w:val="00A0709B"/>
    <w:rsid w:val="00A11E00"/>
    <w:rsid w:val="00A421F7"/>
    <w:rsid w:val="00A57D9B"/>
    <w:rsid w:val="00A82079"/>
    <w:rsid w:val="00A925F6"/>
    <w:rsid w:val="00AC6D49"/>
    <w:rsid w:val="00AD7083"/>
    <w:rsid w:val="00AD7F1B"/>
    <w:rsid w:val="00AE58C9"/>
    <w:rsid w:val="00B23519"/>
    <w:rsid w:val="00B3178F"/>
    <w:rsid w:val="00B504C7"/>
    <w:rsid w:val="00B6346A"/>
    <w:rsid w:val="00BF6B5D"/>
    <w:rsid w:val="00C121B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EE3F9B"/>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B504C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0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FA162F0-9C6A-4D33-A9C0-61F0668E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3209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2019-05-07T09:49:00Z</cp:lastPrinted>
  <dcterms:created xsi:type="dcterms:W3CDTF">2019-05-07T10:19:00Z</dcterms:created>
  <dcterms:modified xsi:type="dcterms:W3CDTF">2019-05-07T10:19:00Z</dcterms:modified>
</cp:coreProperties>
</file>