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D7D30">
        <w:rPr>
          <w:b/>
          <w:i/>
          <w:sz w:val="22"/>
          <w:szCs w:val="22"/>
        </w:rPr>
        <w:t xml:space="preserve">Bc. </w:t>
      </w:r>
      <w:r w:rsidR="005905D3">
        <w:rPr>
          <w:b/>
          <w:i/>
          <w:sz w:val="22"/>
          <w:szCs w:val="22"/>
        </w:rPr>
        <w:t>David Czislinský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20</w:t>
      </w:r>
      <w:r w:rsidR="00607CCF">
        <w:rPr>
          <w:b/>
          <w:i/>
          <w:sz w:val="22"/>
          <w:szCs w:val="22"/>
        </w:rPr>
        <w:t>18</w:t>
      </w:r>
      <w:r w:rsidR="00FD7D30">
        <w:rPr>
          <w:b/>
          <w:i/>
          <w:sz w:val="22"/>
          <w:szCs w:val="22"/>
        </w:rPr>
        <w:t>/201</w:t>
      </w:r>
      <w:r w:rsidR="00607CCF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905D3">
        <w:rPr>
          <w:b/>
          <w:i/>
          <w:sz w:val="22"/>
          <w:szCs w:val="22"/>
        </w:rPr>
        <w:t>Přechod české účetní jednotky na mezinárodní účetnictví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b/>
                <w:snapToGrid w:val="0"/>
                <w:color w:val="000000"/>
              </w:rPr>
            </w:r>
            <w:r w:rsidR="00AC6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b/>
                <w:snapToGrid w:val="0"/>
                <w:color w:val="000000"/>
              </w:rPr>
            </w:r>
            <w:r w:rsidR="00AC6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b/>
                <w:snapToGrid w:val="0"/>
                <w:color w:val="000000"/>
              </w:rPr>
            </w:r>
            <w:r w:rsidR="00AC6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b/>
                <w:snapToGrid w:val="0"/>
                <w:color w:val="000000"/>
              </w:rPr>
            </w:r>
            <w:r w:rsidR="00AC6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b/>
                <w:snapToGrid w:val="0"/>
                <w:color w:val="000000"/>
              </w:rPr>
            </w:r>
            <w:r w:rsidR="00AC6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b/>
                <w:snapToGrid w:val="0"/>
                <w:color w:val="000000"/>
              </w:rPr>
            </w:r>
            <w:r w:rsidR="00AC6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62B6">
              <w:rPr>
                <w:snapToGrid w:val="0"/>
                <w:color w:val="000000"/>
              </w:rPr>
            </w:r>
            <w:r w:rsidR="00AC6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464F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64F3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549BA" w:rsidRPr="000549BA" w:rsidRDefault="001C1C93" w:rsidP="000549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549BA" w:rsidRPr="000549BA">
        <w:rPr>
          <w:i/>
          <w:noProof/>
        </w:rPr>
        <w:t>Cílem práce byl projekt převodu české účetní závěrky na účetní výkazy dle IFRS. Toto téma je obecně poměrně  náročné a je dostatečně komplexní pro potřeby diplomové práce.</w:t>
      </w:r>
    </w:p>
    <w:p w:rsidR="000549BA" w:rsidRPr="000549BA" w:rsidRDefault="000549BA" w:rsidP="000549BA">
      <w:pPr>
        <w:rPr>
          <w:i/>
          <w:noProof/>
        </w:rPr>
      </w:pPr>
    </w:p>
    <w:p w:rsidR="000549BA" w:rsidRPr="000549BA" w:rsidRDefault="000549BA" w:rsidP="000549BA">
      <w:pPr>
        <w:rPr>
          <w:i/>
          <w:noProof/>
        </w:rPr>
      </w:pPr>
      <w:r w:rsidRPr="000549BA">
        <w:rPr>
          <w:i/>
          <w:noProof/>
        </w:rPr>
        <w:t>Teoretická část se zabývá charakteristikou české účetní závěrky, mezinárodního účetnictví i rozdíly mezi nimi. Tato část práce je velmi dobře zpracována, popisuje  všechny relevantní oblasti a poskytuje dostatečný základ pro vypracování praktické části této práce. Avšak v této oblasti místy chybí citace a i množství cizojazyčných zdrojů je poměrně nízké, což je velká škoda hlavně v oblasti IFRS. Student také nepracuje ze zcela aktuální standardy, např. samotný koncepční rámec prošel novelou či IAS 17 Leasingy byl nahrazen standardem novým.</w:t>
      </w:r>
    </w:p>
    <w:p w:rsidR="000549BA" w:rsidRPr="000549BA" w:rsidRDefault="000549BA" w:rsidP="000549BA">
      <w:pPr>
        <w:rPr>
          <w:i/>
          <w:noProof/>
        </w:rPr>
      </w:pPr>
    </w:p>
    <w:p w:rsidR="000549BA" w:rsidRPr="000549BA" w:rsidRDefault="000549BA" w:rsidP="000549BA">
      <w:pPr>
        <w:rPr>
          <w:i/>
          <w:noProof/>
        </w:rPr>
      </w:pPr>
      <w:r w:rsidRPr="000549BA">
        <w:rPr>
          <w:i/>
          <w:noProof/>
        </w:rPr>
        <w:t>Praktická analytická část je zaměřena na analýzu daných oblastí účetnictví, vyhodnocení rozdílů a jejich dopad do finálních výkazů dle IFRS. Tato oblast je zpracována kvalitně avšak ne zcela přehledně, místy působí chaoticky a chybí jasnější zdůraznění závěrů (změny jsou promítány např. za celou oblast aktiv hromadně, přehlednější by bylo ukázat dopady vždy za dílčí oblast - např. Leasingy, Dlouhodobý nehmotný majetek atd.). Cílem práce bylo také vypracovat harmonogram převodu, který však není příliš vysvětlen. Oceňuji zpracování finanční analýzy před a po převodu, který určitě ocení i společnost pro kterou byl projekt realizován. V závěru mi chybí nákladové zhodnocení převodu na IFRS.</w:t>
      </w:r>
    </w:p>
    <w:p w:rsidR="000549BA" w:rsidRPr="000549BA" w:rsidRDefault="000549BA" w:rsidP="000549BA">
      <w:pPr>
        <w:rPr>
          <w:i/>
          <w:noProof/>
        </w:rPr>
      </w:pPr>
    </w:p>
    <w:p w:rsidR="000549BA" w:rsidRPr="000549BA" w:rsidRDefault="000549BA" w:rsidP="000549BA">
      <w:pPr>
        <w:rPr>
          <w:i/>
          <w:noProof/>
        </w:rPr>
      </w:pPr>
      <w:r w:rsidRPr="000549BA">
        <w:rPr>
          <w:i/>
          <w:noProof/>
        </w:rPr>
        <w:t>Práce však obsahuje celou řadu nedostatků, které sice nejsou samy o sobě významné, avšak výrazně snižují hodnocení práce. Uvedu je tedy pouze ve formě seznamu pro studenta k sebereflexi:</w:t>
      </w:r>
    </w:p>
    <w:p w:rsidR="000549BA" w:rsidRPr="000549BA" w:rsidRDefault="000549BA" w:rsidP="000549BA">
      <w:pPr>
        <w:rPr>
          <w:i/>
          <w:noProof/>
        </w:rPr>
      </w:pPr>
      <w:r w:rsidRPr="000549BA">
        <w:rPr>
          <w:i/>
          <w:noProof/>
        </w:rPr>
        <w:t>- Nedodržení formátu citací (např. Použitá literatura č. 24)</w:t>
      </w:r>
    </w:p>
    <w:p w:rsidR="000549BA" w:rsidRPr="000549BA" w:rsidRDefault="000549BA" w:rsidP="000549BA">
      <w:pPr>
        <w:rPr>
          <w:i/>
          <w:noProof/>
        </w:rPr>
      </w:pPr>
      <w:r w:rsidRPr="000549BA">
        <w:rPr>
          <w:i/>
          <w:noProof/>
        </w:rPr>
        <w:t>- Nadpis Abstrakt není tučně jako abstrakt anglicky</w:t>
      </w:r>
    </w:p>
    <w:p w:rsidR="000549BA" w:rsidRPr="000549BA" w:rsidRDefault="000549BA" w:rsidP="000549BA">
      <w:pPr>
        <w:rPr>
          <w:i/>
          <w:noProof/>
        </w:rPr>
      </w:pPr>
      <w:r w:rsidRPr="000549BA">
        <w:rPr>
          <w:i/>
          <w:noProof/>
        </w:rPr>
        <w:t>- Obecně problém s formátováním - čísla na 6 desetinných míst, oddělování tisíců místy chybí</w:t>
      </w:r>
    </w:p>
    <w:p w:rsidR="000549BA" w:rsidRPr="000549BA" w:rsidRDefault="000549BA" w:rsidP="000549BA">
      <w:pPr>
        <w:rPr>
          <w:i/>
          <w:noProof/>
        </w:rPr>
      </w:pPr>
      <w:r w:rsidRPr="000549BA">
        <w:rPr>
          <w:i/>
          <w:noProof/>
        </w:rPr>
        <w:t>- Časté překlepy "nálady" místo nákladů apod.</w:t>
      </w:r>
    </w:p>
    <w:p w:rsidR="000549BA" w:rsidRPr="000549BA" w:rsidRDefault="000549BA" w:rsidP="000549BA">
      <w:pPr>
        <w:rPr>
          <w:i/>
          <w:noProof/>
        </w:rPr>
      </w:pPr>
    </w:p>
    <w:p w:rsidR="000549BA" w:rsidRPr="000549BA" w:rsidRDefault="000549BA" w:rsidP="000549BA">
      <w:pPr>
        <w:rPr>
          <w:i/>
          <w:noProof/>
        </w:rPr>
      </w:pPr>
      <w:r w:rsidRPr="000549BA">
        <w:rPr>
          <w:i/>
          <w:noProof/>
        </w:rPr>
        <w:t>Obecně je práce dostatečné úrovni a splňuje  požadavky na tento typ práce, avšak obsahuje celou řadu drobných nedostatků. Především bych chtěl ocenit to, že student pracoval samostatně a chtěl práci celou zvládnout sám, ovšem nedostatek konzultací je možná důvodem pro drobné nedostatky.</w:t>
      </w:r>
    </w:p>
    <w:p w:rsidR="000549BA" w:rsidRPr="000549BA" w:rsidRDefault="000549BA" w:rsidP="000549BA">
      <w:pPr>
        <w:rPr>
          <w:i/>
          <w:noProof/>
        </w:rPr>
      </w:pPr>
    </w:p>
    <w:p w:rsidR="000549BA" w:rsidRPr="000549BA" w:rsidRDefault="000549BA" w:rsidP="000549BA">
      <w:pPr>
        <w:rPr>
          <w:i/>
          <w:noProof/>
        </w:rPr>
      </w:pPr>
      <w:r w:rsidRPr="000549BA">
        <w:rPr>
          <w:i/>
          <w:noProof/>
        </w:rPr>
        <w:t>Otázky k obhajobě:</w:t>
      </w:r>
    </w:p>
    <w:p w:rsidR="000549BA" w:rsidRPr="000549BA" w:rsidRDefault="000549BA" w:rsidP="000549BA">
      <w:pPr>
        <w:rPr>
          <w:i/>
          <w:noProof/>
        </w:rPr>
      </w:pPr>
      <w:r w:rsidRPr="000549BA">
        <w:rPr>
          <w:i/>
          <w:noProof/>
        </w:rPr>
        <w:t>Jaké podle Vás bude mít společnost náklady spojené s převodem na IFRS - pokuste se vyčíslit?</w:t>
      </w:r>
    </w:p>
    <w:p w:rsidR="000549BA" w:rsidRPr="000549BA" w:rsidRDefault="000549BA" w:rsidP="000549BA">
      <w:pPr>
        <w:rPr>
          <w:i/>
          <w:noProof/>
        </w:rPr>
      </w:pPr>
      <w:r w:rsidRPr="000549BA">
        <w:rPr>
          <w:i/>
          <w:noProof/>
        </w:rPr>
        <w:t>Vysvětlete hlavní rozdíly mezi IAS 17 a IFRS 16, měla by změna standardu dopad na Vaši práci?</w:t>
      </w:r>
    </w:p>
    <w:p w:rsidR="00845B98" w:rsidRPr="00AE58C9" w:rsidRDefault="000549BA" w:rsidP="000549BA">
      <w:pPr>
        <w:rPr>
          <w:i/>
        </w:rPr>
      </w:pPr>
      <w:r w:rsidRPr="000549BA">
        <w:rPr>
          <w:i/>
          <w:noProof/>
        </w:rPr>
        <w:t>Využije společnost, pro kterou jste převod realizoval Vaše výstupy v praxi?</w:t>
      </w:r>
      <w:r w:rsidR="00A96132" w:rsidRPr="00A9613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C62B6">
        <w:rPr>
          <w:i/>
        </w:rPr>
      </w:r>
      <w:r w:rsidR="00AC62B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62B6">
        <w:rPr>
          <w:i/>
        </w:rPr>
      </w:r>
      <w:r w:rsidR="00AC62B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116">
        <w:rPr>
          <w:i/>
          <w:noProof/>
        </w:rPr>
        <w:t>24</w:t>
      </w:r>
      <w:r w:rsidR="00985F76">
        <w:rPr>
          <w:i/>
          <w:noProof/>
        </w:rPr>
        <w:t>.</w:t>
      </w:r>
      <w:r w:rsidR="00CF1116">
        <w:rPr>
          <w:i/>
          <w:noProof/>
        </w:rPr>
        <w:t>4</w:t>
      </w:r>
      <w:r w:rsidR="00985F76">
        <w:rPr>
          <w:i/>
          <w:noProof/>
        </w:rPr>
        <w:t>.201</w:t>
      </w:r>
      <w:r w:rsidR="00CF1116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B6" w:rsidRDefault="00AC62B6">
      <w:r>
        <w:separator/>
      </w:r>
    </w:p>
  </w:endnote>
  <w:endnote w:type="continuationSeparator" w:id="0">
    <w:p w:rsidR="00AC62B6" w:rsidRDefault="00AC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B6" w:rsidRDefault="00AC62B6">
      <w:r>
        <w:separator/>
      </w:r>
    </w:p>
  </w:footnote>
  <w:footnote w:type="continuationSeparator" w:id="0">
    <w:p w:rsidR="00AC62B6" w:rsidRDefault="00AC62B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49B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1BDF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213A"/>
    <w:rsid w:val="00474757"/>
    <w:rsid w:val="004F54EE"/>
    <w:rsid w:val="005306E6"/>
    <w:rsid w:val="005358E6"/>
    <w:rsid w:val="00566326"/>
    <w:rsid w:val="00580F5F"/>
    <w:rsid w:val="005905D3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7CCF"/>
    <w:rsid w:val="006126B2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01A5"/>
    <w:rsid w:val="008664B3"/>
    <w:rsid w:val="00897167"/>
    <w:rsid w:val="008B6839"/>
    <w:rsid w:val="00936F44"/>
    <w:rsid w:val="00971DE0"/>
    <w:rsid w:val="00983820"/>
    <w:rsid w:val="00985F76"/>
    <w:rsid w:val="009C0583"/>
    <w:rsid w:val="009D3840"/>
    <w:rsid w:val="00A0709B"/>
    <w:rsid w:val="00A11E00"/>
    <w:rsid w:val="00A421F7"/>
    <w:rsid w:val="00A57D9B"/>
    <w:rsid w:val="00A82079"/>
    <w:rsid w:val="00A925F6"/>
    <w:rsid w:val="00A96132"/>
    <w:rsid w:val="00AC62B6"/>
    <w:rsid w:val="00AC66DD"/>
    <w:rsid w:val="00AC6D49"/>
    <w:rsid w:val="00AD7083"/>
    <w:rsid w:val="00AE58C9"/>
    <w:rsid w:val="00B23519"/>
    <w:rsid w:val="00B3178F"/>
    <w:rsid w:val="00B464F3"/>
    <w:rsid w:val="00B6346A"/>
    <w:rsid w:val="00BB6E3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1116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440BA"/>
    <w:rsid w:val="00F506F8"/>
    <w:rsid w:val="00F563EF"/>
    <w:rsid w:val="00F63F02"/>
    <w:rsid w:val="00F736D4"/>
    <w:rsid w:val="00F85FF5"/>
    <w:rsid w:val="00F8725E"/>
    <w:rsid w:val="00F9114B"/>
    <w:rsid w:val="00F93E10"/>
    <w:rsid w:val="00FB1E25"/>
    <w:rsid w:val="00FC0C10"/>
    <w:rsid w:val="00FC0F45"/>
    <w:rsid w:val="00FD5918"/>
    <w:rsid w:val="00FD7D30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FA060D-9C5F-4E41-9757-FC2B8A4D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2019-04-24T09:10:00Z</cp:lastPrinted>
  <dcterms:created xsi:type="dcterms:W3CDTF">2019-04-24T09:10:00Z</dcterms:created>
  <dcterms:modified xsi:type="dcterms:W3CDTF">2019-04-24T09:10:00Z</dcterms:modified>
</cp:coreProperties>
</file>