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7711D">
        <w:rPr>
          <w:b/>
          <w:i/>
          <w:sz w:val="22"/>
          <w:szCs w:val="22"/>
        </w:rPr>
        <w:t xml:space="preserve">Bc. </w:t>
      </w:r>
      <w:r w:rsidR="00AE6E5A">
        <w:rPr>
          <w:b/>
          <w:i/>
          <w:sz w:val="22"/>
          <w:szCs w:val="22"/>
        </w:rPr>
        <w:t>Monika Zajíčková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7711D">
        <w:rPr>
          <w:b/>
          <w:i/>
          <w:sz w:val="22"/>
          <w:szCs w:val="22"/>
        </w:rPr>
        <w:t xml:space="preserve"> doc. Ing. Adriana Knápková,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7711D">
        <w:rPr>
          <w:b/>
          <w:i/>
          <w:sz w:val="22"/>
          <w:szCs w:val="22"/>
        </w:rPr>
        <w:t>2018/19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AE6E5A" w:rsidRPr="00AE6E5A">
        <w:rPr>
          <w:b/>
          <w:i/>
          <w:sz w:val="22"/>
          <w:szCs w:val="22"/>
        </w:rPr>
        <w:t>Projekt stanovení hodnoty vybraného podniku s využitím výnosové metody DCF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A2177">
              <w:rPr>
                <w:b/>
                <w:snapToGrid w:val="0"/>
                <w:color w:val="000000"/>
              </w:rPr>
            </w:r>
            <w:r w:rsidR="000E791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791E">
              <w:rPr>
                <w:snapToGrid w:val="0"/>
                <w:color w:val="000000"/>
              </w:rPr>
            </w:r>
            <w:r w:rsidR="000E79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791E">
              <w:rPr>
                <w:snapToGrid w:val="0"/>
                <w:color w:val="000000"/>
              </w:rPr>
            </w:r>
            <w:r w:rsidR="000E79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791E">
              <w:rPr>
                <w:snapToGrid w:val="0"/>
                <w:color w:val="000000"/>
              </w:rPr>
            </w:r>
            <w:r w:rsidR="000E79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E791E">
              <w:rPr>
                <w:b/>
                <w:snapToGrid w:val="0"/>
                <w:color w:val="000000"/>
              </w:rPr>
            </w:r>
            <w:r w:rsidR="000E791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791E">
              <w:rPr>
                <w:snapToGrid w:val="0"/>
                <w:color w:val="000000"/>
              </w:rPr>
            </w:r>
            <w:r w:rsidR="000E79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791E">
              <w:rPr>
                <w:snapToGrid w:val="0"/>
                <w:color w:val="000000"/>
              </w:rPr>
            </w:r>
            <w:r w:rsidR="000E79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791E">
              <w:rPr>
                <w:snapToGrid w:val="0"/>
                <w:color w:val="000000"/>
              </w:rPr>
            </w:r>
            <w:r w:rsidR="000E79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bookmarkStart w:id="6" w:name="_GoBack"/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4113">
              <w:rPr>
                <w:snapToGrid w:val="0"/>
                <w:color w:val="000000"/>
              </w:rPr>
            </w:r>
            <w:r w:rsidR="000E79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A2177">
              <w:rPr>
                <w:b/>
                <w:snapToGrid w:val="0"/>
                <w:color w:val="000000"/>
              </w:rPr>
            </w:r>
            <w:r w:rsidR="000E791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791E">
              <w:rPr>
                <w:snapToGrid w:val="0"/>
                <w:color w:val="000000"/>
              </w:rPr>
            </w:r>
            <w:r w:rsidR="000E79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791E">
              <w:rPr>
                <w:snapToGrid w:val="0"/>
                <w:color w:val="000000"/>
              </w:rPr>
            </w:r>
            <w:r w:rsidR="000E79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791E">
              <w:rPr>
                <w:snapToGrid w:val="0"/>
                <w:color w:val="000000"/>
              </w:rPr>
            </w:r>
            <w:r w:rsidR="000E79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E7EC9">
              <w:rPr>
                <w:b/>
                <w:snapToGrid w:val="0"/>
                <w:color w:val="000000"/>
              </w:rPr>
            </w:r>
            <w:r w:rsidR="000E791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791E">
              <w:rPr>
                <w:snapToGrid w:val="0"/>
                <w:color w:val="000000"/>
              </w:rPr>
            </w:r>
            <w:r w:rsidR="000E79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791E">
              <w:rPr>
                <w:snapToGrid w:val="0"/>
                <w:color w:val="000000"/>
              </w:rPr>
            </w:r>
            <w:r w:rsidR="000E79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791E">
              <w:rPr>
                <w:snapToGrid w:val="0"/>
                <w:color w:val="000000"/>
              </w:rPr>
            </w:r>
            <w:r w:rsidR="000E79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791E">
              <w:rPr>
                <w:snapToGrid w:val="0"/>
                <w:color w:val="000000"/>
              </w:rPr>
            </w:r>
            <w:r w:rsidR="000E79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791E">
              <w:rPr>
                <w:snapToGrid w:val="0"/>
                <w:color w:val="000000"/>
              </w:rPr>
            </w:r>
            <w:r w:rsidR="000E79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A2177">
              <w:rPr>
                <w:b/>
                <w:snapToGrid w:val="0"/>
                <w:color w:val="000000"/>
              </w:rPr>
            </w:r>
            <w:r w:rsidR="000E791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791E">
              <w:rPr>
                <w:snapToGrid w:val="0"/>
                <w:color w:val="000000"/>
              </w:rPr>
            </w:r>
            <w:r w:rsidR="000E79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791E">
              <w:rPr>
                <w:snapToGrid w:val="0"/>
                <w:color w:val="000000"/>
              </w:rPr>
            </w:r>
            <w:r w:rsidR="000E79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791E">
              <w:rPr>
                <w:snapToGrid w:val="0"/>
                <w:color w:val="000000"/>
              </w:rPr>
            </w:r>
            <w:r w:rsidR="000E79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791E">
              <w:rPr>
                <w:snapToGrid w:val="0"/>
                <w:color w:val="000000"/>
              </w:rPr>
            </w:r>
            <w:r w:rsidR="000E79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791E">
              <w:rPr>
                <w:snapToGrid w:val="0"/>
                <w:color w:val="000000"/>
              </w:rPr>
            </w:r>
            <w:r w:rsidR="000E79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791E">
              <w:rPr>
                <w:snapToGrid w:val="0"/>
                <w:color w:val="000000"/>
              </w:rPr>
            </w:r>
            <w:r w:rsidR="000E79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E791E">
              <w:rPr>
                <w:b/>
                <w:snapToGrid w:val="0"/>
                <w:color w:val="000000"/>
              </w:rPr>
            </w:r>
            <w:r w:rsidR="000E791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791E">
              <w:rPr>
                <w:snapToGrid w:val="0"/>
                <w:color w:val="000000"/>
              </w:rPr>
            </w:r>
            <w:r w:rsidR="000E79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791E">
              <w:rPr>
                <w:snapToGrid w:val="0"/>
                <w:color w:val="000000"/>
              </w:rPr>
            </w:r>
            <w:r w:rsidR="000E79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791E">
              <w:rPr>
                <w:snapToGrid w:val="0"/>
                <w:color w:val="000000"/>
              </w:rPr>
            </w:r>
            <w:r w:rsidR="000E79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791E">
              <w:rPr>
                <w:snapToGrid w:val="0"/>
                <w:color w:val="000000"/>
              </w:rPr>
            </w:r>
            <w:r w:rsidR="000E79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791E">
              <w:rPr>
                <w:snapToGrid w:val="0"/>
                <w:color w:val="000000"/>
              </w:rPr>
            </w:r>
            <w:r w:rsidR="000E79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A217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460C4">
              <w:rPr>
                <w:b/>
                <w:noProof/>
                <w:snapToGrid w:val="0"/>
                <w:color w:val="000000"/>
              </w:rPr>
              <w:t>2</w:t>
            </w:r>
            <w:r w:rsidR="00FA2177">
              <w:rPr>
                <w:b/>
                <w:noProof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845B98" w:rsidRPr="00AE58C9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C5566" w:rsidRPr="006C5566">
        <w:rPr>
          <w:i/>
          <w:noProof/>
        </w:rPr>
        <w:t xml:space="preserve">Diplomová práce se zabývá projektem </w:t>
      </w:r>
      <w:r w:rsidR="00332FCC" w:rsidRPr="00332FCC">
        <w:rPr>
          <w:i/>
          <w:noProof/>
        </w:rPr>
        <w:t>stanovení hodnoty vybraného podniku s využitím výnosové metody DCF</w:t>
      </w:r>
      <w:r w:rsidR="006C5566" w:rsidRPr="006C5566">
        <w:rPr>
          <w:i/>
          <w:noProof/>
        </w:rPr>
        <w:t xml:space="preserve">. Teoretická část je zpracována </w:t>
      </w:r>
      <w:r w:rsidR="00B03BDD">
        <w:rPr>
          <w:i/>
          <w:noProof/>
        </w:rPr>
        <w:t>kvalitně</w:t>
      </w:r>
      <w:r w:rsidR="006C5566" w:rsidRPr="006C5566">
        <w:rPr>
          <w:i/>
          <w:noProof/>
        </w:rPr>
        <w:t xml:space="preserve">, obsahuje vše potřebné pro navazující praktickou část DP. </w:t>
      </w:r>
      <w:r w:rsidR="00332FCC">
        <w:rPr>
          <w:i/>
          <w:noProof/>
        </w:rPr>
        <w:t xml:space="preserve">Je škoda, že obsahuje některé nepřesnosti ve vzorečcích pro výpočet hodnoty podniku. </w:t>
      </w:r>
      <w:r w:rsidR="006C5566" w:rsidRPr="006C5566">
        <w:rPr>
          <w:i/>
          <w:noProof/>
        </w:rPr>
        <w:t xml:space="preserve">Analytická část je zpracována kvalitně, </w:t>
      </w:r>
      <w:r w:rsidR="00D03342">
        <w:rPr>
          <w:i/>
          <w:noProof/>
        </w:rPr>
        <w:t xml:space="preserve">je </w:t>
      </w:r>
      <w:r w:rsidR="006C5566">
        <w:rPr>
          <w:i/>
          <w:noProof/>
        </w:rPr>
        <w:t xml:space="preserve">přehledně </w:t>
      </w:r>
      <w:r w:rsidR="004C3B99">
        <w:rPr>
          <w:i/>
          <w:noProof/>
        </w:rPr>
        <w:t>a logicky strukturovaná</w:t>
      </w:r>
      <w:r w:rsidR="00916ADA">
        <w:rPr>
          <w:i/>
          <w:noProof/>
        </w:rPr>
        <w:t>, obsahující potřebné analýzy</w:t>
      </w:r>
      <w:r w:rsidR="00FA2177">
        <w:rPr>
          <w:i/>
          <w:noProof/>
        </w:rPr>
        <w:t xml:space="preserve"> (strategickou i finanční)</w:t>
      </w:r>
      <w:r w:rsidR="00916ADA">
        <w:rPr>
          <w:i/>
          <w:noProof/>
        </w:rPr>
        <w:t xml:space="preserve"> jako východiska pro tvorbu kvalitního finančního plánu</w:t>
      </w:r>
      <w:r w:rsidR="00332FCC">
        <w:rPr>
          <w:i/>
          <w:noProof/>
        </w:rPr>
        <w:t xml:space="preserve"> a následné</w:t>
      </w:r>
      <w:r w:rsidR="00FA2177">
        <w:rPr>
          <w:i/>
          <w:noProof/>
        </w:rPr>
        <w:t>ho</w:t>
      </w:r>
      <w:r w:rsidR="00332FCC">
        <w:rPr>
          <w:i/>
          <w:noProof/>
        </w:rPr>
        <w:t xml:space="preserve"> zjištění hodnoty podniku</w:t>
      </w:r>
      <w:r w:rsidR="006C5566" w:rsidRPr="006C5566">
        <w:rPr>
          <w:i/>
          <w:noProof/>
        </w:rPr>
        <w:t>. Velmi dobře je zpracován</w:t>
      </w:r>
      <w:r w:rsidR="00332FCC">
        <w:rPr>
          <w:i/>
          <w:noProof/>
        </w:rPr>
        <w:t>o zjištění hodnoty podniku XY prostřednictvím metody DCF entity.</w:t>
      </w:r>
      <w:r w:rsidR="007F60E5">
        <w:rPr>
          <w:i/>
          <w:noProof/>
        </w:rPr>
        <w:t xml:space="preserve"> Diplomová práce splnila zadání a může být pro firmu velmi cenným pomocníkem při dalším strategickém směřování společnosti.</w:t>
      </w:r>
      <w:r w:rsidR="006C5566" w:rsidRPr="006C5566">
        <w:rPr>
          <w:i/>
          <w:noProof/>
        </w:rPr>
        <w:t xml:space="preserve"> </w:t>
      </w: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E791E">
        <w:rPr>
          <w:i/>
        </w:rPr>
      </w:r>
      <w:r w:rsidR="000E791E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E791E">
        <w:rPr>
          <w:i/>
        </w:rPr>
      </w:r>
      <w:r w:rsidR="000E791E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6F5B57">
        <w:rPr>
          <w:i/>
          <w:noProof/>
        </w:rPr>
        <w:t>10. 5. 2019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91E" w:rsidRDefault="000E791E">
      <w:r>
        <w:separator/>
      </w:r>
    </w:p>
  </w:endnote>
  <w:endnote w:type="continuationSeparator" w:id="0">
    <w:p w:rsidR="000E791E" w:rsidRDefault="000E7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91E" w:rsidRDefault="000E791E">
      <w:r>
        <w:separator/>
      </w:r>
    </w:p>
  </w:footnote>
  <w:footnote w:type="continuationSeparator" w:id="0">
    <w:p w:rsidR="000E791E" w:rsidRDefault="000E791E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0E791E"/>
    <w:rsid w:val="00107EC6"/>
    <w:rsid w:val="00124BFC"/>
    <w:rsid w:val="00132C42"/>
    <w:rsid w:val="00133D44"/>
    <w:rsid w:val="0016014F"/>
    <w:rsid w:val="001744E5"/>
    <w:rsid w:val="00185912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D4113"/>
    <w:rsid w:val="002E04A7"/>
    <w:rsid w:val="00305476"/>
    <w:rsid w:val="00314823"/>
    <w:rsid w:val="00332FCC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C3B99"/>
    <w:rsid w:val="004F54EE"/>
    <w:rsid w:val="00517BAC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05F"/>
    <w:rsid w:val="0060527D"/>
    <w:rsid w:val="006671D8"/>
    <w:rsid w:val="006A4FB2"/>
    <w:rsid w:val="006A5F05"/>
    <w:rsid w:val="006C5566"/>
    <w:rsid w:val="006E1490"/>
    <w:rsid w:val="006F05D0"/>
    <w:rsid w:val="006F5B57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7F60E5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E4BB9"/>
    <w:rsid w:val="00916ADA"/>
    <w:rsid w:val="00936F44"/>
    <w:rsid w:val="00971DE0"/>
    <w:rsid w:val="00983820"/>
    <w:rsid w:val="009C0583"/>
    <w:rsid w:val="009D3840"/>
    <w:rsid w:val="00A0709B"/>
    <w:rsid w:val="00A11E00"/>
    <w:rsid w:val="00A251CD"/>
    <w:rsid w:val="00A421F7"/>
    <w:rsid w:val="00A460C4"/>
    <w:rsid w:val="00A537D8"/>
    <w:rsid w:val="00A57D9B"/>
    <w:rsid w:val="00A6732B"/>
    <w:rsid w:val="00A7711D"/>
    <w:rsid w:val="00A82079"/>
    <w:rsid w:val="00A925F6"/>
    <w:rsid w:val="00AC6D49"/>
    <w:rsid w:val="00AD7083"/>
    <w:rsid w:val="00AE58C9"/>
    <w:rsid w:val="00AE6E5A"/>
    <w:rsid w:val="00AF1641"/>
    <w:rsid w:val="00B03BDD"/>
    <w:rsid w:val="00B23519"/>
    <w:rsid w:val="00B3178F"/>
    <w:rsid w:val="00B575E6"/>
    <w:rsid w:val="00B6346A"/>
    <w:rsid w:val="00BE7EC9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03342"/>
    <w:rsid w:val="00D4690F"/>
    <w:rsid w:val="00D6236E"/>
    <w:rsid w:val="00DD4A7E"/>
    <w:rsid w:val="00DF1948"/>
    <w:rsid w:val="00DF2926"/>
    <w:rsid w:val="00DF688C"/>
    <w:rsid w:val="00E1292E"/>
    <w:rsid w:val="00E366A1"/>
    <w:rsid w:val="00E70B85"/>
    <w:rsid w:val="00E70D63"/>
    <w:rsid w:val="00E725B3"/>
    <w:rsid w:val="00E924BF"/>
    <w:rsid w:val="00EC6763"/>
    <w:rsid w:val="00F30FB7"/>
    <w:rsid w:val="00F506F8"/>
    <w:rsid w:val="00F6293D"/>
    <w:rsid w:val="00F736D4"/>
    <w:rsid w:val="00F85FF5"/>
    <w:rsid w:val="00F8725E"/>
    <w:rsid w:val="00F93E10"/>
    <w:rsid w:val="00FA2177"/>
    <w:rsid w:val="00FB1E25"/>
    <w:rsid w:val="00FC0C10"/>
    <w:rsid w:val="00FC0F45"/>
    <w:rsid w:val="00FD5918"/>
    <w:rsid w:val="00FE09C2"/>
    <w:rsid w:val="00FE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D438A4E-94B6-483C-802E-FBC0B154D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575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Knápková Adriana</cp:lastModifiedBy>
  <cp:revision>6</cp:revision>
  <cp:lastPrinted>2014-07-24T08:52:00Z</cp:lastPrinted>
  <dcterms:created xsi:type="dcterms:W3CDTF">2019-05-13T21:43:00Z</dcterms:created>
  <dcterms:modified xsi:type="dcterms:W3CDTF">2019-05-13T21:59:00Z</dcterms:modified>
</cp:coreProperties>
</file>