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A4A36">
        <w:rPr>
          <w:b/>
          <w:i/>
          <w:sz w:val="22"/>
          <w:szCs w:val="22"/>
        </w:rPr>
        <w:t xml:space="preserve">Bc. </w:t>
      </w:r>
      <w:r w:rsidR="005C6CB9">
        <w:rPr>
          <w:b/>
          <w:i/>
          <w:sz w:val="22"/>
          <w:szCs w:val="22"/>
        </w:rPr>
        <w:t>Barbora Pachlová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A4A36">
        <w:rPr>
          <w:b/>
          <w:i/>
          <w:sz w:val="22"/>
          <w:szCs w:val="22"/>
        </w:rPr>
        <w:t>Ing. Jana Matošková,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A4A36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A4A36">
        <w:rPr>
          <w:b/>
          <w:i/>
          <w:sz w:val="22"/>
          <w:szCs w:val="22"/>
        </w:rPr>
        <w:t xml:space="preserve">Projekt </w:t>
      </w:r>
      <w:r w:rsidR="003E4F93">
        <w:rPr>
          <w:b/>
          <w:i/>
          <w:sz w:val="22"/>
          <w:szCs w:val="22"/>
        </w:rPr>
        <w:t>z</w:t>
      </w:r>
      <w:r w:rsidR="005C6CB9">
        <w:rPr>
          <w:b/>
          <w:i/>
          <w:sz w:val="22"/>
          <w:szCs w:val="22"/>
        </w:rPr>
        <w:t>aměřený na zkvalitnění řízení lidských zdrojů ve vybrané malé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5BAF">
              <w:rPr>
                <w:b/>
                <w:snapToGrid w:val="0"/>
                <w:color w:val="000000"/>
              </w:rPr>
            </w:r>
            <w:r w:rsidR="00F75B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5BAF">
              <w:rPr>
                <w:snapToGrid w:val="0"/>
                <w:color w:val="000000"/>
              </w:rPr>
            </w:r>
            <w:r w:rsidR="00F7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5BAF">
              <w:rPr>
                <w:snapToGrid w:val="0"/>
                <w:color w:val="000000"/>
              </w:rPr>
            </w:r>
            <w:r w:rsidR="00F7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5BAF">
              <w:rPr>
                <w:snapToGrid w:val="0"/>
                <w:color w:val="000000"/>
              </w:rPr>
            </w:r>
            <w:r w:rsidR="00F7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lastRenderedPageBreak/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5BAF">
              <w:rPr>
                <w:b/>
                <w:snapToGrid w:val="0"/>
                <w:color w:val="000000"/>
              </w:rPr>
            </w:r>
            <w:r w:rsidR="00F75B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5BAF">
              <w:rPr>
                <w:snapToGrid w:val="0"/>
                <w:color w:val="000000"/>
              </w:rPr>
            </w:r>
            <w:r w:rsidR="00F7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5BAF">
              <w:rPr>
                <w:snapToGrid w:val="0"/>
                <w:color w:val="000000"/>
              </w:rPr>
            </w:r>
            <w:r w:rsidR="00F7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5BAF">
              <w:rPr>
                <w:snapToGrid w:val="0"/>
                <w:color w:val="000000"/>
              </w:rPr>
            </w:r>
            <w:r w:rsidR="00F7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5BAF">
              <w:rPr>
                <w:snapToGrid w:val="0"/>
                <w:color w:val="000000"/>
              </w:rPr>
            </w:r>
            <w:r w:rsidR="00F7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5BAF">
              <w:rPr>
                <w:b/>
                <w:snapToGrid w:val="0"/>
                <w:color w:val="000000"/>
              </w:rPr>
            </w:r>
            <w:r w:rsidR="00F75B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5BAF">
              <w:rPr>
                <w:snapToGrid w:val="0"/>
                <w:color w:val="000000"/>
              </w:rPr>
            </w:r>
            <w:r w:rsidR="00F7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5BAF">
              <w:rPr>
                <w:snapToGrid w:val="0"/>
                <w:color w:val="000000"/>
              </w:rPr>
            </w:r>
            <w:r w:rsidR="00F7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5BAF">
              <w:rPr>
                <w:snapToGrid w:val="0"/>
                <w:color w:val="000000"/>
              </w:rPr>
            </w:r>
            <w:r w:rsidR="00F7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5BAF">
              <w:rPr>
                <w:b/>
                <w:snapToGrid w:val="0"/>
                <w:color w:val="000000"/>
              </w:rPr>
            </w:r>
            <w:r w:rsidR="00F75B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5BAF">
              <w:rPr>
                <w:snapToGrid w:val="0"/>
                <w:color w:val="000000"/>
              </w:rPr>
            </w:r>
            <w:r w:rsidR="00F7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5BAF">
              <w:rPr>
                <w:snapToGrid w:val="0"/>
                <w:color w:val="000000"/>
              </w:rPr>
            </w:r>
            <w:r w:rsidR="00F7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5BAF">
              <w:rPr>
                <w:snapToGrid w:val="0"/>
                <w:color w:val="000000"/>
              </w:rPr>
            </w:r>
            <w:r w:rsidR="00F7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5BAF">
              <w:rPr>
                <w:snapToGrid w:val="0"/>
                <w:color w:val="000000"/>
              </w:rPr>
            </w:r>
            <w:r w:rsidR="00F7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5BAF">
              <w:rPr>
                <w:snapToGrid w:val="0"/>
                <w:color w:val="000000"/>
              </w:rPr>
            </w:r>
            <w:r w:rsidR="00F7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5BAF">
              <w:rPr>
                <w:b/>
                <w:snapToGrid w:val="0"/>
                <w:color w:val="000000"/>
              </w:rPr>
            </w:r>
            <w:r w:rsidR="00F75B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5BAF">
              <w:rPr>
                <w:snapToGrid w:val="0"/>
                <w:color w:val="000000"/>
              </w:rPr>
            </w:r>
            <w:r w:rsidR="00F7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5BAF">
              <w:rPr>
                <w:snapToGrid w:val="0"/>
                <w:color w:val="000000"/>
              </w:rPr>
            </w:r>
            <w:r w:rsidR="00F7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5BAF">
              <w:rPr>
                <w:snapToGrid w:val="0"/>
                <w:color w:val="000000"/>
              </w:rPr>
            </w:r>
            <w:r w:rsidR="00F7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5BAF">
              <w:rPr>
                <w:snapToGrid w:val="0"/>
                <w:color w:val="000000"/>
              </w:rPr>
            </w:r>
            <w:r w:rsidR="00F7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5BAF">
              <w:rPr>
                <w:snapToGrid w:val="0"/>
                <w:color w:val="000000"/>
              </w:rPr>
            </w:r>
            <w:r w:rsidR="00F7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5BAF">
              <w:rPr>
                <w:snapToGrid w:val="0"/>
                <w:color w:val="000000"/>
              </w:rPr>
            </w:r>
            <w:r w:rsidR="00F7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5BAF">
              <w:rPr>
                <w:b/>
                <w:snapToGrid w:val="0"/>
                <w:color w:val="000000"/>
              </w:rPr>
            </w:r>
            <w:r w:rsidR="00F75B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5BAF">
              <w:rPr>
                <w:snapToGrid w:val="0"/>
                <w:color w:val="000000"/>
              </w:rPr>
            </w:r>
            <w:r w:rsidR="00F7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5BAF">
              <w:rPr>
                <w:snapToGrid w:val="0"/>
                <w:color w:val="000000"/>
              </w:rPr>
            </w:r>
            <w:r w:rsidR="00F7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5BAF">
              <w:rPr>
                <w:snapToGrid w:val="0"/>
                <w:color w:val="000000"/>
              </w:rPr>
            </w:r>
            <w:r w:rsidR="00F7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5BAF">
              <w:rPr>
                <w:snapToGrid w:val="0"/>
                <w:color w:val="000000"/>
              </w:rPr>
            </w:r>
            <w:r w:rsidR="00F7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5BAF">
              <w:rPr>
                <w:snapToGrid w:val="0"/>
                <w:color w:val="000000"/>
              </w:rPr>
            </w:r>
            <w:r w:rsidR="00F75B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B7A7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B7A72">
              <w:rPr>
                <w:b/>
                <w:snapToGrid w:val="0"/>
                <w:color w:val="000000"/>
              </w:rPr>
              <w:t>1</w:t>
            </w:r>
            <w:r w:rsidR="003E4F93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B7A72" w:rsidRPr="00EB7A72" w:rsidRDefault="001C1C93" w:rsidP="00EB7A7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B7A72" w:rsidRPr="00EB7A72">
        <w:rPr>
          <w:i/>
          <w:noProof/>
        </w:rPr>
        <w:t>Předložená diplomová práce naplňuje základní kritéria pro diplomovou práci. Jako vedoucí této práce bych uvítala, kdyby studentka začala práci konzultovat dříve než na konci března 2019.</w:t>
      </w:r>
    </w:p>
    <w:p w:rsidR="00EB7A72" w:rsidRPr="00EB7A72" w:rsidRDefault="00EB7A72" w:rsidP="00EB7A72">
      <w:pPr>
        <w:rPr>
          <w:i/>
          <w:noProof/>
        </w:rPr>
      </w:pPr>
      <w:r w:rsidRPr="00EB7A72">
        <w:rPr>
          <w:i/>
          <w:noProof/>
        </w:rPr>
        <w:t>Zvolené téma diplomové práce je v souladu se studovaným oborem a složitost řešené problematiky odpovídá úrovni diplomové práce. V úvodu postrádám vysvětlení přínosu této práce pro danou organizaci.</w:t>
      </w:r>
    </w:p>
    <w:p w:rsidR="00EB7A72" w:rsidRPr="00EB7A72" w:rsidRDefault="00EB7A72" w:rsidP="00EB7A72">
      <w:pPr>
        <w:rPr>
          <w:i/>
          <w:noProof/>
        </w:rPr>
      </w:pPr>
      <w:r w:rsidRPr="00EB7A72">
        <w:rPr>
          <w:i/>
          <w:noProof/>
        </w:rPr>
        <w:t xml:space="preserve">Kapitola cíle a metody zpracování práce je z mého pohledu velmi stručná. Cíle i metody mohly být definovány precizněji. </w:t>
      </w:r>
    </w:p>
    <w:p w:rsidR="00EB7A72" w:rsidRPr="00EB7A72" w:rsidRDefault="00EB7A72" w:rsidP="00EB7A72">
      <w:pPr>
        <w:rPr>
          <w:i/>
          <w:noProof/>
        </w:rPr>
      </w:pPr>
      <w:r w:rsidRPr="00EB7A72">
        <w:rPr>
          <w:i/>
          <w:noProof/>
        </w:rPr>
        <w:t xml:space="preserve">Teoretická část práce vymezuje základní pojmy související s tématem a popisuje podstatu personálního řízení v malých firmách a podstatu personálního auditu. Tato část práce vychází z vhodně zvolených zdrojů a těchto zdrojů je z mého pohledu přiměřené množství. Nicméně práce se zdroji mohla být na vyšší úrovni, </w:t>
      </w:r>
      <w:r>
        <w:rPr>
          <w:i/>
          <w:noProof/>
        </w:rPr>
        <w:br/>
      </w:r>
      <w:r w:rsidRPr="00EB7A72">
        <w:rPr>
          <w:i/>
          <w:noProof/>
        </w:rPr>
        <w:t>v aktuální podobě nemá tato část charakter kritické literární rešerše. Navíc relativně často chybí odkaz na použitý zdroj. Kapitoly 1.2 a 1.3 bych osobně zařadila spíše pod kapitolu 2. Shrnutí teoretické části (s. 30) však pokládám za příhodné.</w:t>
      </w:r>
    </w:p>
    <w:p w:rsidR="00EB7A72" w:rsidRPr="00EB7A72" w:rsidRDefault="00EB7A72" w:rsidP="00EB7A72">
      <w:pPr>
        <w:rPr>
          <w:i/>
          <w:noProof/>
        </w:rPr>
      </w:pPr>
      <w:r w:rsidRPr="00EB7A72">
        <w:rPr>
          <w:i/>
          <w:noProof/>
        </w:rPr>
        <w:t xml:space="preserve">Jako metody sběru dat pro analýzu byly zvoleny mimo jiné analýza interních dokumentů,  dotazníkové šetření mezi zaměstnanci a dotazník pro personální audit v malých a středních firmách. Tyto metody jsou pro danou situaci teoreticky vhodné. Nicméně osobně nevnímám rozdíl u dotazníkového šetření mezi zaměstnanci v případě některých stupňů u použité škály, a to konkrétně u „velmi důležité“ a „moc důležité“, obdobně v případě stupňů „velmi málo důležité“ a „nepodstatné“ (viz s. 45). Dotazníkové šetření je vyhodnocováno po jednotlivých otázkách, místo po tématech. Navíc je u každé otázky graf, takže práce působí na mne přegrafovaně. Vyhodnocení dat získaných z dotazníkového šetření mezi zaměstnanci mohlo být celkově propracovanější, například na základě hodnocení faktorů práce mohla být sestavena kvadrantová analýza důležitosti/spokojenosti jednotlivých faktorů, u tabulky 8 (s. 47) mohla být určena alespoň průměrná spokojenost. Bylo by vhodné, aby dotazník pro personální audit v malých a středních firmách vyplnil i jednatel společnosti, byť asistentka jednatele, která dotazník vyplnila, má část personálních činností na starosti. Celkově vnímám prezentovanou analýzu spíše jako povrchní a některé závěry uváděné </w:t>
      </w:r>
      <w:r>
        <w:rPr>
          <w:i/>
          <w:noProof/>
        </w:rPr>
        <w:br/>
      </w:r>
      <w:r w:rsidRPr="00EB7A72">
        <w:rPr>
          <w:i/>
          <w:noProof/>
        </w:rPr>
        <w:lastRenderedPageBreak/>
        <w:t xml:space="preserve">v kap. 6.5.1 jako nedostatečně podložené (například silná stránka – výkonnost pracovníků). </w:t>
      </w:r>
    </w:p>
    <w:p w:rsidR="00EB7A72" w:rsidRPr="00EB7A72" w:rsidRDefault="00EB7A72" w:rsidP="00EB7A72">
      <w:pPr>
        <w:rPr>
          <w:i/>
          <w:noProof/>
        </w:rPr>
      </w:pPr>
      <w:r w:rsidRPr="00EB7A72">
        <w:rPr>
          <w:i/>
          <w:noProof/>
        </w:rPr>
        <w:t>Není mi jasné, proč se autorka rozhodla projekt zaměřit právě na příjem nového zaměstnance (personalisty), místo aby předložila návrhy cílící na identifikované slabé stránky (viz s. 60).</w:t>
      </w:r>
    </w:p>
    <w:p w:rsidR="00EB7A72" w:rsidRPr="00EB7A72" w:rsidRDefault="00EB7A72" w:rsidP="00EB7A72">
      <w:pPr>
        <w:rPr>
          <w:i/>
          <w:noProof/>
        </w:rPr>
      </w:pPr>
      <w:r w:rsidRPr="00EB7A72">
        <w:rPr>
          <w:i/>
          <w:noProof/>
        </w:rPr>
        <w:t xml:space="preserve">V uvedené matici odpovědnosti není u některých činností jasné, kdo je schvaluje. V případě časového harmonogramu není jasné, zda pod označením „počet dnů“ autorka myslí pracovní či kalendářní dny. </w:t>
      </w:r>
      <w:r>
        <w:rPr>
          <w:i/>
          <w:noProof/>
        </w:rPr>
        <w:br/>
      </w:r>
      <w:r w:rsidRPr="00EB7A72">
        <w:rPr>
          <w:i/>
          <w:noProof/>
        </w:rPr>
        <w:t>Z časového harmonogramu (Tabulka 22) se zdá, že současně poběží aktivity F (výběr pracovníka ze stávajících zaměstnanců) a G (inzerce na úřadu práce a na portálu jobs.cz), ale z textu na s. 64 vyplývá, že činnost G by měla probíhat, až pokud se nepodaří obsadit zaměstnance z vnitřních zdrojů (tj. po činnosti F). Definování předcházejících aktivit u časového harmonogramu (Tabulka 22, s. 70) mě v několika případech zarazilo (například, pokud činnost E následuje po činnosti D, je skutečně nutné uvádět, že činnost F bude po činnostech D a E? Nestačilo by jen uvést, že bude po činnosti E?). V kap. 7.6 autorka uvádí nákladovou analýzu projektu. Bylo by podle mne vhodné rozlišovat, zda se v jednotlivých případech jedná o skutečně vynaložené náklady, nebo o náklady obětované příležitosti. V kap. 7.7 je zpracována riziková analýza. Rizika jsou podle mne definována vhodně. Postrádám návrh opatření pro snížení vlivu rizik na projekt. Bylo by podle mne užitečné, kdyby alespoň definování požadavků na pracovníka (personalistu) a rozhodnutí, zda bude zaměstnanec hledán z vnitřních zdrojů, bylo již součástí předložené práce.</w:t>
      </w:r>
    </w:p>
    <w:p w:rsidR="00EB7A72" w:rsidRPr="00EB7A72" w:rsidRDefault="00EB7A72" w:rsidP="00EB7A72">
      <w:pPr>
        <w:rPr>
          <w:i/>
          <w:noProof/>
        </w:rPr>
      </w:pPr>
      <w:r w:rsidRPr="00EB7A72">
        <w:rPr>
          <w:i/>
          <w:noProof/>
        </w:rPr>
        <w:t>Celkově mohla být větší pozornost věnována formální stránce práce. Abstrakt má spíše podobu anotace. Kapitoly a občas i texty v nich nejsou vzájemně provázané. Občas lze narazit na překlepy či nevhodné gramatické formulace. U sloupcových grafů chybí popisky os.</w:t>
      </w:r>
    </w:p>
    <w:p w:rsidR="00EB7A72" w:rsidRPr="00EB7A72" w:rsidRDefault="00EB7A72" w:rsidP="00EB7A72">
      <w:pPr>
        <w:rPr>
          <w:i/>
          <w:noProof/>
        </w:rPr>
      </w:pPr>
    </w:p>
    <w:p w:rsidR="00EB7A72" w:rsidRPr="00EB7A72" w:rsidRDefault="00EB7A72" w:rsidP="00EB7A72">
      <w:pPr>
        <w:rPr>
          <w:i/>
          <w:noProof/>
        </w:rPr>
      </w:pPr>
      <w:r w:rsidRPr="00EB7A72">
        <w:rPr>
          <w:i/>
          <w:noProof/>
        </w:rPr>
        <w:t>Otázky k obhajobě:</w:t>
      </w:r>
    </w:p>
    <w:p w:rsidR="00EB7A72" w:rsidRPr="00EB7A72" w:rsidRDefault="00EB7A72" w:rsidP="00EB7A72">
      <w:pPr>
        <w:rPr>
          <w:i/>
          <w:noProof/>
        </w:rPr>
      </w:pPr>
      <w:r w:rsidRPr="00EB7A72">
        <w:rPr>
          <w:i/>
          <w:noProof/>
        </w:rPr>
        <w:t xml:space="preserve">1. Na s. 39 uvádíte, že jednou z výhod zaměstnání je, že zaměstnavatel upřednostňuje smlouvu na hlavní pracovní poměr na dobu neurčitou hned při vzniku pracovního poměru. O výhodu pro koho se jedná? </w:t>
      </w:r>
    </w:p>
    <w:p w:rsidR="00EB7A72" w:rsidRPr="00EB7A72" w:rsidRDefault="00EB7A72" w:rsidP="00EB7A72">
      <w:pPr>
        <w:rPr>
          <w:i/>
          <w:noProof/>
        </w:rPr>
      </w:pPr>
      <w:r w:rsidRPr="00EB7A72">
        <w:rPr>
          <w:i/>
          <w:noProof/>
        </w:rPr>
        <w:lastRenderedPageBreak/>
        <w:t>2. Na základě čeho jste určila počty bodů přiřazené jednotlivým stupňům škály u skoringového modelu? (reakce na text na s. 45)</w:t>
      </w:r>
    </w:p>
    <w:p w:rsidR="00EB7A72" w:rsidRPr="00EB7A72" w:rsidRDefault="00EB7A72" w:rsidP="00EB7A72">
      <w:pPr>
        <w:rPr>
          <w:i/>
          <w:noProof/>
        </w:rPr>
      </w:pPr>
      <w:r w:rsidRPr="00EB7A72">
        <w:rPr>
          <w:i/>
          <w:noProof/>
        </w:rPr>
        <w:t>3. Na s. 16 uvádíte, že potřeba vytvořit místo personalisty na hlavní pracovní poměr je až v době, kdy firma zaměstnává 100 až 150 pracovníků. Dle Vámi uváděných údajů (Tabulka 4, s. 33) měla společnost 47 zaměstnanců. Zdůvodněte proto smysluplnost Vašeho projektu.</w:t>
      </w:r>
    </w:p>
    <w:p w:rsidR="00845B98" w:rsidRPr="00AE58C9" w:rsidRDefault="00EB7A72" w:rsidP="00EB7A72">
      <w:pPr>
        <w:rPr>
          <w:i/>
        </w:rPr>
      </w:pPr>
      <w:r w:rsidRPr="00EB7A72">
        <w:rPr>
          <w:i/>
          <w:noProof/>
        </w:rPr>
        <w:t>4. Na s. 81 zdůrazňujete nutnost odpovídajícího finančního ohodnocení dané pozice. Jakou výši mzdy pro nového zaměstnance navrhujete?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75BAF">
        <w:rPr>
          <w:i/>
        </w:rPr>
      </w:r>
      <w:r w:rsidR="00F75BA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75BAF">
        <w:rPr>
          <w:i/>
        </w:rPr>
      </w:r>
      <w:r w:rsidR="00F75BA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75BAF">
        <w:rPr>
          <w:i/>
        </w:rPr>
        <w:t>12</w:t>
      </w:r>
      <w:bookmarkStart w:id="10" w:name="_GoBack"/>
      <w:bookmarkEnd w:id="10"/>
      <w:r w:rsidR="00FA4A36">
        <w:rPr>
          <w:i/>
          <w:noProof/>
        </w:rPr>
        <w:t>. května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B53" w:rsidRDefault="00A31B53">
      <w:r>
        <w:separator/>
      </w:r>
    </w:p>
  </w:endnote>
  <w:endnote w:type="continuationSeparator" w:id="0">
    <w:p w:rsidR="00A31B53" w:rsidRDefault="00A3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B53" w:rsidRDefault="00A31B53">
      <w:r>
        <w:separator/>
      </w:r>
    </w:p>
  </w:footnote>
  <w:footnote w:type="continuationSeparator" w:id="0">
    <w:p w:rsidR="00A31B53" w:rsidRDefault="00A31B5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415E6"/>
    <w:rsid w:val="0016014F"/>
    <w:rsid w:val="001744E5"/>
    <w:rsid w:val="001A486D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E4F93"/>
    <w:rsid w:val="003F5616"/>
    <w:rsid w:val="003F698F"/>
    <w:rsid w:val="004055A2"/>
    <w:rsid w:val="00407C4C"/>
    <w:rsid w:val="00412058"/>
    <w:rsid w:val="00474757"/>
    <w:rsid w:val="004F14FE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C6CB9"/>
    <w:rsid w:val="005E1278"/>
    <w:rsid w:val="005F755D"/>
    <w:rsid w:val="0060527D"/>
    <w:rsid w:val="00612E4A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18FA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69B7"/>
    <w:rsid w:val="00EB7A72"/>
    <w:rsid w:val="00EC6763"/>
    <w:rsid w:val="00F30FB7"/>
    <w:rsid w:val="00F506F8"/>
    <w:rsid w:val="00F736D4"/>
    <w:rsid w:val="00F75BAF"/>
    <w:rsid w:val="00F85FF5"/>
    <w:rsid w:val="00F8725E"/>
    <w:rsid w:val="00F93E10"/>
    <w:rsid w:val="00FA4A36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9440EE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8BCEFB8-2B87-4805-B60F-ABD267DCA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1181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Matošková</cp:lastModifiedBy>
  <cp:revision>5</cp:revision>
  <cp:lastPrinted>2014-07-24T08:52:00Z</cp:lastPrinted>
  <dcterms:created xsi:type="dcterms:W3CDTF">2019-05-12T10:36:00Z</dcterms:created>
  <dcterms:modified xsi:type="dcterms:W3CDTF">2019-05-12T16:04:00Z</dcterms:modified>
</cp:coreProperties>
</file>