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160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Jana Petrlíková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160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Vzdělávací potřeby strojírenských dělníků ve výrobní společnosti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4160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160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160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F202A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F202A" w:rsidRDefault="00BF202A" w:rsidP="00362AB0">
            <w:pPr>
              <w:rPr>
                <w:sz w:val="22"/>
                <w:szCs w:val="22"/>
              </w:rPr>
            </w:pPr>
          </w:p>
          <w:p w:rsidR="00B411DB" w:rsidRDefault="004160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má jasnou a ucelenou strukturu.</w:t>
            </w:r>
          </w:p>
          <w:p w:rsidR="004160A9" w:rsidRDefault="004160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volí adekvátní odbornou literaturu, cituje dle citační normy.</w:t>
            </w:r>
          </w:p>
          <w:p w:rsidR="004160A9" w:rsidRDefault="004160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Design výzkumného šetření je jasně nastaven. V dotazníku je poměrně mnoho položek formulováno tak, a</w:t>
            </w:r>
            <w:r w:rsidR="00BF202A">
              <w:rPr>
                <w:sz w:val="22"/>
                <w:szCs w:val="22"/>
              </w:rPr>
              <w:t>by respondent odpovídal ano/ne. Limity spatřuji ve velikosti výzkumného souboru.</w:t>
            </w:r>
          </w:p>
          <w:p w:rsidR="004160A9" w:rsidRDefault="004160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výzkumu jsou prezentované prostřednictvím základní popisné statistiky.</w:t>
            </w:r>
          </w:p>
          <w:p w:rsidR="00B411DB" w:rsidRDefault="00BF20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Shrnutí výsledků výzkumu je popsáno dle stanovených cílů v designu výzkumu. Absentuje odborná diskuse.</w:t>
            </w:r>
          </w:p>
          <w:p w:rsidR="00B411DB" w:rsidRDefault="00BF20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 k 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BF202A">
              <w:rPr>
                <w:sz w:val="22"/>
                <w:szCs w:val="22"/>
              </w:rPr>
              <w:t>13.5.2019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CFC" w:rsidRDefault="008F3CFC">
      <w:r>
        <w:separator/>
      </w:r>
    </w:p>
  </w:endnote>
  <w:endnote w:type="continuationSeparator" w:id="0">
    <w:p w:rsidR="008F3CFC" w:rsidRDefault="008F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CFC" w:rsidRDefault="008F3CFC">
      <w:r>
        <w:separator/>
      </w:r>
    </w:p>
  </w:footnote>
  <w:footnote w:type="continuationSeparator" w:id="0">
    <w:p w:rsidR="008F3CFC" w:rsidRDefault="008F3CF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E8"/>
    <w:rsid w:val="00153123"/>
    <w:rsid w:val="00154F27"/>
    <w:rsid w:val="00362AB0"/>
    <w:rsid w:val="003F5DA2"/>
    <w:rsid w:val="004160A9"/>
    <w:rsid w:val="00512982"/>
    <w:rsid w:val="00526D47"/>
    <w:rsid w:val="0055255D"/>
    <w:rsid w:val="005C219A"/>
    <w:rsid w:val="006847E2"/>
    <w:rsid w:val="007553A2"/>
    <w:rsid w:val="008614B3"/>
    <w:rsid w:val="008F3CFC"/>
    <w:rsid w:val="009A27D5"/>
    <w:rsid w:val="009D00E8"/>
    <w:rsid w:val="00B411DB"/>
    <w:rsid w:val="00BA3203"/>
    <w:rsid w:val="00BF202A"/>
    <w:rsid w:val="00C50B27"/>
    <w:rsid w:val="00CA7D64"/>
    <w:rsid w:val="00D05C79"/>
    <w:rsid w:val="00DC1BF5"/>
    <w:rsid w:val="00E251BB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8D5C8-9DCD-46B2-AE5C-D426CD91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OPONENTA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(1)</Template>
  <TotalTime>0</TotalTime>
  <Pages>1</Pages>
  <Words>276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vcelarova</cp:lastModifiedBy>
  <cp:revision>2</cp:revision>
  <cp:lastPrinted>2012-04-25T17:21:00Z</cp:lastPrinted>
  <dcterms:created xsi:type="dcterms:W3CDTF">2019-05-14T20:33:00Z</dcterms:created>
  <dcterms:modified xsi:type="dcterms:W3CDTF">2019-05-14T20:33:00Z</dcterms:modified>
</cp:coreProperties>
</file>