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Bohdana Macháčová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Efektivní metody zájmového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6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6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6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6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36F70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736F70">
              <w:rPr>
                <w:sz w:val="22"/>
                <w:szCs w:val="22"/>
              </w:rPr>
              <w:t xml:space="preserve"> </w:t>
            </w:r>
          </w:p>
          <w:p w:rsidR="00B411DB" w:rsidRDefault="00736F70" w:rsidP="00736F7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skutočnosť</w:t>
            </w:r>
            <w:proofErr w:type="spellEnd"/>
            <w:r>
              <w:rPr>
                <w:sz w:val="22"/>
                <w:szCs w:val="22"/>
              </w:rPr>
              <w:t xml:space="preserve">, že problematika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je (na </w:t>
            </w:r>
            <w:proofErr w:type="spellStart"/>
            <w:r>
              <w:rPr>
                <w:sz w:val="22"/>
                <w:szCs w:val="22"/>
              </w:rPr>
              <w:t>rozdiel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všeobecnej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androdidaktiky</w:t>
            </w:r>
            <w:proofErr w:type="spellEnd"/>
            <w:r>
              <w:rPr>
                <w:sz w:val="22"/>
                <w:szCs w:val="22"/>
              </w:rPr>
              <w:t>) v </w:t>
            </w:r>
            <w:proofErr w:type="gramStart"/>
            <w:r>
              <w:rPr>
                <w:sz w:val="22"/>
                <w:szCs w:val="22"/>
              </w:rPr>
              <w:t>segmente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kultúrnej</w:t>
            </w:r>
            <w:proofErr w:type="spellEnd"/>
            <w:r>
              <w:rPr>
                <w:sz w:val="22"/>
                <w:szCs w:val="22"/>
              </w:rPr>
              <w:t xml:space="preserve"> andragogiky </w:t>
            </w:r>
            <w:proofErr w:type="spellStart"/>
            <w:r>
              <w:rPr>
                <w:sz w:val="22"/>
                <w:szCs w:val="22"/>
              </w:rPr>
              <w:t>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temu</w:t>
            </w:r>
            <w:proofErr w:type="spellEnd"/>
            <w:r>
              <w:rPr>
                <w:sz w:val="22"/>
                <w:szCs w:val="22"/>
              </w:rPr>
              <w:t xml:space="preserve"> práce za </w:t>
            </w:r>
            <w:proofErr w:type="spellStart"/>
            <w:r>
              <w:rPr>
                <w:sz w:val="22"/>
                <w:szCs w:val="22"/>
              </w:rPr>
              <w:t>aktuálnu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odborne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závažnú</w:t>
            </w:r>
            <w:proofErr w:type="spellEnd"/>
            <w:r>
              <w:rPr>
                <w:sz w:val="22"/>
                <w:szCs w:val="22"/>
              </w:rPr>
              <w:t xml:space="preserve">. Autorka </w:t>
            </w:r>
            <w:proofErr w:type="spellStart"/>
            <w:r>
              <w:rPr>
                <w:sz w:val="22"/>
                <w:szCs w:val="22"/>
              </w:rPr>
              <w:t>funkčne</w:t>
            </w:r>
            <w:proofErr w:type="spellEnd"/>
            <w:r>
              <w:rPr>
                <w:sz w:val="22"/>
                <w:szCs w:val="22"/>
              </w:rPr>
              <w:t xml:space="preserve"> využila dostupné pramene</w:t>
            </w:r>
            <w:r w:rsidR="00725997">
              <w:rPr>
                <w:sz w:val="22"/>
                <w:szCs w:val="22"/>
              </w:rPr>
              <w:t xml:space="preserve">, na </w:t>
            </w:r>
            <w:proofErr w:type="gramStart"/>
            <w:r w:rsidR="00725997">
              <w:rPr>
                <w:sz w:val="22"/>
                <w:szCs w:val="22"/>
              </w:rPr>
              <w:t>základe</w:t>
            </w:r>
            <w:proofErr w:type="gram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ktorých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spracovala</w:t>
            </w:r>
            <w:proofErr w:type="spellEnd"/>
            <w:r w:rsidR="00725997">
              <w:rPr>
                <w:sz w:val="22"/>
                <w:szCs w:val="22"/>
              </w:rPr>
              <w:t xml:space="preserve"> (</w:t>
            </w:r>
            <w:proofErr w:type="spellStart"/>
            <w:r w:rsidR="00725997">
              <w:rPr>
                <w:sz w:val="22"/>
                <w:szCs w:val="22"/>
              </w:rPr>
              <w:t>deskriptívnym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spôsobom</w:t>
            </w:r>
            <w:proofErr w:type="spellEnd"/>
            <w:r w:rsidR="00725997">
              <w:rPr>
                <w:sz w:val="22"/>
                <w:szCs w:val="22"/>
              </w:rPr>
              <w:t xml:space="preserve">) </w:t>
            </w:r>
            <w:proofErr w:type="spellStart"/>
            <w:r w:rsidR="00725997">
              <w:rPr>
                <w:sz w:val="22"/>
                <w:szCs w:val="22"/>
              </w:rPr>
              <w:t>úvodné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state</w:t>
            </w:r>
            <w:proofErr w:type="spellEnd"/>
            <w:r w:rsidR="00725997">
              <w:rPr>
                <w:sz w:val="22"/>
                <w:szCs w:val="22"/>
              </w:rPr>
              <w:t xml:space="preserve"> textu. Teoretická analýza má </w:t>
            </w:r>
            <w:proofErr w:type="spellStart"/>
            <w:r w:rsidR="00725997">
              <w:rPr>
                <w:sz w:val="22"/>
                <w:szCs w:val="22"/>
              </w:rPr>
              <w:t>celkovo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logickú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štruktúru</w:t>
            </w:r>
            <w:proofErr w:type="spellEnd"/>
            <w:r w:rsidR="00725997">
              <w:rPr>
                <w:sz w:val="22"/>
                <w:szCs w:val="22"/>
              </w:rPr>
              <w:t xml:space="preserve">, aj </w:t>
            </w:r>
            <w:proofErr w:type="spellStart"/>
            <w:r w:rsidR="00725997">
              <w:rPr>
                <w:sz w:val="22"/>
                <w:szCs w:val="22"/>
              </w:rPr>
              <w:t>keď</w:t>
            </w:r>
            <w:proofErr w:type="spellEnd"/>
            <w:r w:rsidR="00725997">
              <w:rPr>
                <w:sz w:val="22"/>
                <w:szCs w:val="22"/>
              </w:rPr>
              <w:t xml:space="preserve"> v </w:t>
            </w:r>
            <w:proofErr w:type="spellStart"/>
            <w:r w:rsidR="00725997">
              <w:rPr>
                <w:sz w:val="22"/>
                <w:szCs w:val="22"/>
              </w:rPr>
              <w:t>nej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nachádzame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opakovane</w:t>
            </w:r>
            <w:proofErr w:type="spellEnd"/>
            <w:r w:rsidR="00725997">
              <w:rPr>
                <w:sz w:val="22"/>
                <w:szCs w:val="22"/>
              </w:rPr>
              <w:t xml:space="preserve"> prezentovaný obsah (napr podkap: 2.1, resp. 2.4). Empirická </w:t>
            </w:r>
            <w:proofErr w:type="spellStart"/>
            <w:r w:rsidR="00725997">
              <w:rPr>
                <w:sz w:val="22"/>
                <w:szCs w:val="22"/>
              </w:rPr>
              <w:t>časť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obsahovo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korešponduje</w:t>
            </w:r>
            <w:proofErr w:type="spellEnd"/>
            <w:r w:rsidR="00725997">
              <w:rPr>
                <w:sz w:val="22"/>
                <w:szCs w:val="22"/>
              </w:rPr>
              <w:t xml:space="preserve"> s analyzovanou </w:t>
            </w:r>
            <w:proofErr w:type="spellStart"/>
            <w:r w:rsidR="00725997">
              <w:rPr>
                <w:sz w:val="22"/>
                <w:szCs w:val="22"/>
              </w:rPr>
              <w:t>teóriou</w:t>
            </w:r>
            <w:proofErr w:type="spellEnd"/>
            <w:r w:rsidR="00725997">
              <w:rPr>
                <w:sz w:val="22"/>
                <w:szCs w:val="22"/>
              </w:rPr>
              <w:t xml:space="preserve">. Metodologické </w:t>
            </w:r>
            <w:proofErr w:type="spellStart"/>
            <w:r w:rsidR="00725997">
              <w:rPr>
                <w:sz w:val="22"/>
                <w:szCs w:val="22"/>
              </w:rPr>
              <w:t>východiská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zodpovedajú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zameraniu</w:t>
            </w:r>
            <w:proofErr w:type="spellEnd"/>
            <w:r w:rsidR="00725997">
              <w:rPr>
                <w:sz w:val="22"/>
                <w:szCs w:val="22"/>
              </w:rPr>
              <w:t xml:space="preserve"> a typu práce. Za </w:t>
            </w:r>
            <w:proofErr w:type="spellStart"/>
            <w:r w:rsidR="00725997">
              <w:rPr>
                <w:sz w:val="22"/>
                <w:szCs w:val="22"/>
              </w:rPr>
              <w:t>nadbytočnú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považujem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deskripciu</w:t>
            </w:r>
            <w:proofErr w:type="spellEnd"/>
            <w:r w:rsidR="00725997">
              <w:rPr>
                <w:sz w:val="22"/>
                <w:szCs w:val="22"/>
              </w:rPr>
              <w:t xml:space="preserve"> jednotlivých </w:t>
            </w:r>
            <w:proofErr w:type="spellStart"/>
            <w:r w:rsidR="00BF7222">
              <w:rPr>
                <w:sz w:val="22"/>
                <w:szCs w:val="22"/>
              </w:rPr>
              <w:t>položiek</w:t>
            </w:r>
            <w:proofErr w:type="spellEnd"/>
            <w:r w:rsidR="00BF7222">
              <w:rPr>
                <w:sz w:val="22"/>
                <w:szCs w:val="22"/>
              </w:rPr>
              <w:t xml:space="preserve"> </w:t>
            </w:r>
            <w:proofErr w:type="spellStart"/>
            <w:r w:rsidR="00BF7222">
              <w:rPr>
                <w:sz w:val="22"/>
                <w:szCs w:val="22"/>
              </w:rPr>
              <w:t>Dotazníka</w:t>
            </w:r>
            <w:proofErr w:type="spellEnd"/>
            <w:r w:rsidR="00BF7222">
              <w:rPr>
                <w:sz w:val="22"/>
                <w:szCs w:val="22"/>
              </w:rPr>
              <w:t xml:space="preserve"> (</w:t>
            </w:r>
            <w:proofErr w:type="gramStart"/>
            <w:r w:rsidR="00BF7222">
              <w:rPr>
                <w:sz w:val="22"/>
                <w:szCs w:val="22"/>
              </w:rPr>
              <w:t>s.41</w:t>
            </w:r>
            <w:proofErr w:type="gramEnd"/>
            <w:r w:rsidR="00BF7222">
              <w:rPr>
                <w:sz w:val="22"/>
                <w:szCs w:val="22"/>
              </w:rPr>
              <w:t xml:space="preserve">). </w:t>
            </w:r>
            <w:proofErr w:type="spellStart"/>
            <w:r w:rsidR="00BF7222">
              <w:rPr>
                <w:sz w:val="22"/>
                <w:szCs w:val="22"/>
              </w:rPr>
              <w:t>I</w:t>
            </w:r>
            <w:r w:rsidR="00725997">
              <w:rPr>
                <w:sz w:val="22"/>
                <w:szCs w:val="22"/>
              </w:rPr>
              <w:t>nterpretácia</w:t>
            </w:r>
            <w:proofErr w:type="spellEnd"/>
            <w:r w:rsidR="00725997">
              <w:rPr>
                <w:sz w:val="22"/>
                <w:szCs w:val="22"/>
              </w:rPr>
              <w:t xml:space="preserve"> výzkumných </w:t>
            </w:r>
            <w:proofErr w:type="spellStart"/>
            <w:r w:rsidR="00725997">
              <w:rPr>
                <w:sz w:val="22"/>
                <w:szCs w:val="22"/>
              </w:rPr>
              <w:t>zistení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smeruje</w:t>
            </w:r>
            <w:proofErr w:type="spellEnd"/>
            <w:r w:rsidR="00725997">
              <w:rPr>
                <w:sz w:val="22"/>
                <w:szCs w:val="22"/>
              </w:rPr>
              <w:t xml:space="preserve"> k </w:t>
            </w:r>
            <w:proofErr w:type="spellStart"/>
            <w:r w:rsidR="00725997">
              <w:rPr>
                <w:sz w:val="22"/>
                <w:szCs w:val="22"/>
              </w:rPr>
              <w:t>naplneniu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cieľov</w:t>
            </w:r>
            <w:proofErr w:type="spellEnd"/>
            <w:r w:rsidR="00725997">
              <w:rPr>
                <w:sz w:val="22"/>
                <w:szCs w:val="22"/>
              </w:rPr>
              <w:t xml:space="preserve"> </w:t>
            </w:r>
            <w:proofErr w:type="spellStart"/>
            <w:r w:rsidR="00725997">
              <w:rPr>
                <w:sz w:val="22"/>
                <w:szCs w:val="22"/>
              </w:rPr>
              <w:t>výskumu</w:t>
            </w:r>
            <w:proofErr w:type="spellEnd"/>
            <w:r w:rsidR="00725997">
              <w:rPr>
                <w:sz w:val="22"/>
                <w:szCs w:val="22"/>
              </w:rPr>
              <w:t xml:space="preserve">. </w:t>
            </w:r>
            <w:proofErr w:type="spellStart"/>
            <w:r w:rsidR="00725997">
              <w:rPr>
                <w:sz w:val="22"/>
                <w:szCs w:val="22"/>
              </w:rPr>
              <w:t>Čitateľský</w:t>
            </w:r>
            <w:proofErr w:type="spellEnd"/>
            <w:r w:rsidR="00725997">
              <w:rPr>
                <w:sz w:val="22"/>
                <w:szCs w:val="22"/>
              </w:rPr>
              <w:t xml:space="preserve"> komfort</w:t>
            </w:r>
            <w:r w:rsidR="00A5004B">
              <w:rPr>
                <w:sz w:val="22"/>
                <w:szCs w:val="22"/>
              </w:rPr>
              <w:t xml:space="preserve"> do </w:t>
            </w:r>
            <w:proofErr w:type="spellStart"/>
            <w:r w:rsidR="00A5004B">
              <w:rPr>
                <w:sz w:val="22"/>
                <w:szCs w:val="22"/>
              </w:rPr>
              <w:t>určitej</w:t>
            </w:r>
            <w:proofErr w:type="spellEnd"/>
            <w:r w:rsidR="00A5004B">
              <w:rPr>
                <w:sz w:val="22"/>
                <w:szCs w:val="22"/>
              </w:rPr>
              <w:t xml:space="preserve"> </w:t>
            </w:r>
            <w:proofErr w:type="spellStart"/>
            <w:r w:rsidR="00A5004B">
              <w:rPr>
                <w:sz w:val="22"/>
                <w:szCs w:val="22"/>
              </w:rPr>
              <w:t>miery</w:t>
            </w:r>
            <w:proofErr w:type="spellEnd"/>
            <w:r w:rsidR="00A5004B">
              <w:rPr>
                <w:sz w:val="22"/>
                <w:szCs w:val="22"/>
              </w:rPr>
              <w:t xml:space="preserve"> </w:t>
            </w:r>
            <w:proofErr w:type="spellStart"/>
            <w:r w:rsidR="00A5004B">
              <w:rPr>
                <w:sz w:val="22"/>
                <w:szCs w:val="22"/>
              </w:rPr>
              <w:t>znižuje</w:t>
            </w:r>
            <w:proofErr w:type="spellEnd"/>
            <w:r w:rsidR="00A5004B">
              <w:rPr>
                <w:sz w:val="22"/>
                <w:szCs w:val="22"/>
              </w:rPr>
              <w:t xml:space="preserve"> </w:t>
            </w:r>
            <w:proofErr w:type="spellStart"/>
            <w:r w:rsidR="00A5004B">
              <w:rPr>
                <w:sz w:val="22"/>
                <w:szCs w:val="22"/>
              </w:rPr>
              <w:t>abecedné</w:t>
            </w:r>
            <w:proofErr w:type="spellEnd"/>
            <w:r w:rsidR="00A5004B">
              <w:rPr>
                <w:sz w:val="22"/>
                <w:szCs w:val="22"/>
              </w:rPr>
              <w:t xml:space="preserve"> </w:t>
            </w:r>
            <w:proofErr w:type="spellStart"/>
            <w:r w:rsidR="00A5004B">
              <w:rPr>
                <w:sz w:val="22"/>
                <w:szCs w:val="22"/>
              </w:rPr>
              <w:t>kódovanie</w:t>
            </w:r>
            <w:proofErr w:type="spellEnd"/>
            <w:r w:rsidR="00A5004B">
              <w:rPr>
                <w:sz w:val="22"/>
                <w:szCs w:val="22"/>
              </w:rPr>
              <w:t xml:space="preserve"> </w:t>
            </w:r>
            <w:proofErr w:type="spellStart"/>
            <w:r w:rsidR="00A5004B">
              <w:rPr>
                <w:sz w:val="22"/>
                <w:szCs w:val="22"/>
              </w:rPr>
              <w:t>grafov</w:t>
            </w:r>
            <w:proofErr w:type="spellEnd"/>
            <w:r w:rsidR="00A5004B">
              <w:rPr>
                <w:sz w:val="22"/>
                <w:szCs w:val="22"/>
              </w:rPr>
              <w:t xml:space="preserve"> (</w:t>
            </w:r>
            <w:proofErr w:type="spellStart"/>
            <w:r w:rsidR="00A5004B">
              <w:rPr>
                <w:sz w:val="22"/>
                <w:szCs w:val="22"/>
              </w:rPr>
              <w:t>vysvetlené</w:t>
            </w:r>
            <w:proofErr w:type="spellEnd"/>
            <w:r w:rsidR="00A5004B">
              <w:rPr>
                <w:sz w:val="22"/>
                <w:szCs w:val="22"/>
              </w:rPr>
              <w:t xml:space="preserve"> až v </w:t>
            </w:r>
            <w:proofErr w:type="spellStart"/>
            <w:r w:rsidR="00A5004B">
              <w:rPr>
                <w:sz w:val="22"/>
                <w:szCs w:val="22"/>
              </w:rPr>
              <w:t>nasledujúcich</w:t>
            </w:r>
            <w:proofErr w:type="spellEnd"/>
            <w:r w:rsidR="00A5004B">
              <w:rPr>
                <w:sz w:val="22"/>
                <w:szCs w:val="22"/>
              </w:rPr>
              <w:t xml:space="preserve"> tabulkách). </w:t>
            </w:r>
            <w:proofErr w:type="spellStart"/>
            <w:r w:rsidR="00A5004B">
              <w:rPr>
                <w:sz w:val="22"/>
                <w:szCs w:val="22"/>
              </w:rPr>
              <w:t>Oceňujem</w:t>
            </w:r>
            <w:proofErr w:type="spellEnd"/>
            <w:r w:rsidR="00A5004B">
              <w:rPr>
                <w:sz w:val="22"/>
                <w:szCs w:val="22"/>
              </w:rPr>
              <w:t xml:space="preserve"> analytický charakter podkap. 5.3</w:t>
            </w:r>
            <w:r w:rsidR="00BF7222">
              <w:rPr>
                <w:sz w:val="22"/>
                <w:szCs w:val="22"/>
              </w:rPr>
              <w:t xml:space="preserve"> (aj </w:t>
            </w:r>
            <w:proofErr w:type="spellStart"/>
            <w:r w:rsidR="00BF7222">
              <w:rPr>
                <w:sz w:val="22"/>
                <w:szCs w:val="22"/>
              </w:rPr>
              <w:t>keď</w:t>
            </w:r>
            <w:proofErr w:type="spellEnd"/>
            <w:r w:rsidR="00BF7222">
              <w:rPr>
                <w:sz w:val="22"/>
                <w:szCs w:val="22"/>
              </w:rPr>
              <w:t xml:space="preserve"> </w:t>
            </w:r>
            <w:proofErr w:type="spellStart"/>
            <w:r w:rsidR="00BF7222">
              <w:rPr>
                <w:sz w:val="22"/>
                <w:szCs w:val="22"/>
              </w:rPr>
              <w:t>prvú</w:t>
            </w:r>
            <w:proofErr w:type="spellEnd"/>
            <w:r w:rsidR="00BF7222">
              <w:rPr>
                <w:sz w:val="22"/>
                <w:szCs w:val="22"/>
              </w:rPr>
              <w:t xml:space="preserve"> vetu </w:t>
            </w:r>
            <w:proofErr w:type="spellStart"/>
            <w:r w:rsidR="00BF7222">
              <w:rPr>
                <w:sz w:val="22"/>
                <w:szCs w:val="22"/>
              </w:rPr>
              <w:t>tejto</w:t>
            </w:r>
            <w:proofErr w:type="spellEnd"/>
            <w:r w:rsidR="00BF7222">
              <w:rPr>
                <w:sz w:val="22"/>
                <w:szCs w:val="22"/>
              </w:rPr>
              <w:t xml:space="preserve"> podkapitoly </w:t>
            </w:r>
            <w:proofErr w:type="spellStart"/>
            <w:r w:rsidR="00BF7222">
              <w:rPr>
                <w:sz w:val="22"/>
                <w:szCs w:val="22"/>
              </w:rPr>
              <w:t>považujem</w:t>
            </w:r>
            <w:proofErr w:type="spellEnd"/>
            <w:r w:rsidR="00BF7222">
              <w:rPr>
                <w:sz w:val="22"/>
                <w:szCs w:val="22"/>
              </w:rPr>
              <w:t xml:space="preserve"> </w:t>
            </w:r>
            <w:proofErr w:type="spellStart"/>
            <w:r w:rsidR="00BF7222">
              <w:rPr>
                <w:sz w:val="22"/>
                <w:szCs w:val="22"/>
              </w:rPr>
              <w:t>minimálne</w:t>
            </w:r>
            <w:proofErr w:type="spellEnd"/>
            <w:r w:rsidR="00BF7222">
              <w:rPr>
                <w:sz w:val="22"/>
                <w:szCs w:val="22"/>
              </w:rPr>
              <w:t xml:space="preserve"> za </w:t>
            </w:r>
            <w:proofErr w:type="spellStart"/>
            <w:r w:rsidR="00BF7222">
              <w:rPr>
                <w:sz w:val="22"/>
                <w:szCs w:val="22"/>
              </w:rPr>
              <w:t>polemickú</w:t>
            </w:r>
            <w:proofErr w:type="spellEnd"/>
            <w:r w:rsidR="00BF7222">
              <w:rPr>
                <w:sz w:val="22"/>
                <w:szCs w:val="22"/>
              </w:rPr>
              <w:t xml:space="preserve">). </w:t>
            </w:r>
            <w:proofErr w:type="spellStart"/>
            <w:r w:rsidR="00BF7222">
              <w:rPr>
                <w:sz w:val="22"/>
                <w:szCs w:val="22"/>
              </w:rPr>
              <w:t>Som</w:t>
            </w:r>
            <w:proofErr w:type="spellEnd"/>
            <w:r w:rsidR="00BF7222">
              <w:rPr>
                <w:sz w:val="22"/>
                <w:szCs w:val="22"/>
              </w:rPr>
              <w:t xml:space="preserve"> toho názoru, že výsledky </w:t>
            </w:r>
            <w:proofErr w:type="spellStart"/>
            <w:r w:rsidR="00BF7222">
              <w:rPr>
                <w:sz w:val="22"/>
                <w:szCs w:val="22"/>
              </w:rPr>
              <w:t>výskumu</w:t>
            </w:r>
            <w:proofErr w:type="spellEnd"/>
            <w:r w:rsidR="00BF7222">
              <w:rPr>
                <w:sz w:val="22"/>
                <w:szCs w:val="22"/>
              </w:rPr>
              <w:t xml:space="preserve"> </w:t>
            </w:r>
            <w:proofErr w:type="spellStart"/>
            <w:r w:rsidR="00BF7222">
              <w:rPr>
                <w:sz w:val="22"/>
                <w:szCs w:val="22"/>
              </w:rPr>
              <w:t>majú</w:t>
            </w:r>
            <w:proofErr w:type="spellEnd"/>
            <w:r w:rsidR="00BF7222">
              <w:rPr>
                <w:sz w:val="22"/>
                <w:szCs w:val="22"/>
              </w:rPr>
              <w:t xml:space="preserve">, najmä pre </w:t>
            </w:r>
            <w:proofErr w:type="spellStart"/>
            <w:r w:rsidR="00BF7222">
              <w:rPr>
                <w:sz w:val="22"/>
                <w:szCs w:val="22"/>
              </w:rPr>
              <w:t>skvalitnenie</w:t>
            </w:r>
            <w:proofErr w:type="spellEnd"/>
            <w:r w:rsidR="00BF7222">
              <w:rPr>
                <w:sz w:val="22"/>
                <w:szCs w:val="22"/>
              </w:rPr>
              <w:t xml:space="preserve"> edukačních </w:t>
            </w:r>
            <w:proofErr w:type="spellStart"/>
            <w:r w:rsidR="00BF7222">
              <w:rPr>
                <w:sz w:val="22"/>
                <w:szCs w:val="22"/>
              </w:rPr>
              <w:t>procesov</w:t>
            </w:r>
            <w:proofErr w:type="spellEnd"/>
            <w:r w:rsidR="00BF7222">
              <w:rPr>
                <w:sz w:val="22"/>
                <w:szCs w:val="22"/>
              </w:rPr>
              <w:t xml:space="preserve"> v </w:t>
            </w:r>
            <w:proofErr w:type="spellStart"/>
            <w:r w:rsidR="00BF7222">
              <w:rPr>
                <w:sz w:val="22"/>
                <w:szCs w:val="22"/>
              </w:rPr>
              <w:t>skúmanom</w:t>
            </w:r>
            <w:proofErr w:type="spellEnd"/>
            <w:r w:rsidR="00BF7222">
              <w:rPr>
                <w:sz w:val="22"/>
                <w:szCs w:val="22"/>
              </w:rPr>
              <w:t xml:space="preserve"> </w:t>
            </w:r>
            <w:proofErr w:type="spellStart"/>
            <w:r w:rsidR="00BF7222">
              <w:rPr>
                <w:sz w:val="22"/>
                <w:szCs w:val="22"/>
              </w:rPr>
              <w:t>prostredí</w:t>
            </w:r>
            <w:proofErr w:type="spellEnd"/>
            <w:r w:rsidR="00BF7222">
              <w:rPr>
                <w:sz w:val="22"/>
                <w:szCs w:val="22"/>
              </w:rPr>
              <w:t xml:space="preserve">, určitý </w:t>
            </w:r>
            <w:proofErr w:type="spellStart"/>
            <w:r w:rsidR="00BF7222">
              <w:rPr>
                <w:sz w:val="22"/>
                <w:szCs w:val="22"/>
              </w:rPr>
              <w:t>informačný</w:t>
            </w:r>
            <w:proofErr w:type="spellEnd"/>
            <w:r w:rsidR="00BF7222">
              <w:rPr>
                <w:sz w:val="22"/>
                <w:szCs w:val="22"/>
              </w:rPr>
              <w:t xml:space="preserve"> i </w:t>
            </w:r>
            <w:proofErr w:type="spellStart"/>
            <w:r w:rsidR="00BF7222">
              <w:rPr>
                <w:sz w:val="22"/>
                <w:szCs w:val="22"/>
              </w:rPr>
              <w:t>aplikačný</w:t>
            </w:r>
            <w:proofErr w:type="spellEnd"/>
            <w:r w:rsidR="00BF7222">
              <w:rPr>
                <w:sz w:val="22"/>
                <w:szCs w:val="22"/>
              </w:rPr>
              <w:t xml:space="preserve"> potenciál.</w:t>
            </w:r>
          </w:p>
          <w:p w:rsidR="00A5004B" w:rsidRDefault="00A5004B" w:rsidP="00736F7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A5004B" w:rsidP="00A500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Celkové </w:t>
            </w:r>
            <w:proofErr w:type="spellStart"/>
            <w:r>
              <w:rPr>
                <w:sz w:val="22"/>
                <w:szCs w:val="22"/>
              </w:rPr>
              <w:t>hodnotenie</w:t>
            </w:r>
            <w:proofErr w:type="spellEnd"/>
            <w:r>
              <w:rPr>
                <w:sz w:val="22"/>
                <w:szCs w:val="22"/>
              </w:rPr>
              <w:t xml:space="preserve"> úrovne práce, </w:t>
            </w:r>
            <w:proofErr w:type="spellStart"/>
            <w:r>
              <w:rPr>
                <w:sz w:val="22"/>
                <w:szCs w:val="22"/>
              </w:rPr>
              <w:t>vrátane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aktívneho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prístupu</w:t>
            </w:r>
            <w:proofErr w:type="spellEnd"/>
            <w:r>
              <w:rPr>
                <w:sz w:val="22"/>
                <w:szCs w:val="22"/>
              </w:rPr>
              <w:t xml:space="preserve"> autorky </w:t>
            </w:r>
            <w:proofErr w:type="spellStart"/>
            <w:r w:rsidR="00BF7222">
              <w:rPr>
                <w:sz w:val="22"/>
                <w:szCs w:val="22"/>
              </w:rPr>
              <w:t>pr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jej </w:t>
            </w:r>
            <w:proofErr w:type="spellStart"/>
            <w:r>
              <w:rPr>
                <w:sz w:val="22"/>
                <w:szCs w:val="22"/>
              </w:rPr>
              <w:t>spracovaní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5004B" w:rsidP="00A5004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obsahu podkap. 1.1 </w:t>
            </w:r>
            <w:proofErr w:type="spellStart"/>
            <w:r>
              <w:rPr>
                <w:sz w:val="22"/>
                <w:szCs w:val="22"/>
              </w:rPr>
              <w:t>žiadam</w:t>
            </w:r>
            <w:proofErr w:type="spellEnd"/>
            <w:r>
              <w:rPr>
                <w:sz w:val="22"/>
                <w:szCs w:val="22"/>
              </w:rPr>
              <w:t xml:space="preserve"> autorku o </w:t>
            </w:r>
            <w:proofErr w:type="spellStart"/>
            <w:r>
              <w:rPr>
                <w:sz w:val="22"/>
                <w:szCs w:val="22"/>
              </w:rPr>
              <w:t>definovanie</w:t>
            </w:r>
            <w:proofErr w:type="spellEnd"/>
            <w:r>
              <w:rPr>
                <w:sz w:val="22"/>
                <w:szCs w:val="22"/>
              </w:rPr>
              <w:t xml:space="preserve"> základného </w:t>
            </w:r>
            <w:proofErr w:type="spellStart"/>
            <w:r>
              <w:rPr>
                <w:sz w:val="22"/>
                <w:szCs w:val="22"/>
              </w:rPr>
              <w:t>rozdielu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medzi</w:t>
            </w:r>
            <w:proofErr w:type="spellEnd"/>
            <w:r>
              <w:rPr>
                <w:sz w:val="22"/>
                <w:szCs w:val="22"/>
              </w:rPr>
              <w:t xml:space="preserve"> „učením“ a „</w:t>
            </w:r>
            <w:proofErr w:type="spellStart"/>
            <w:r>
              <w:rPr>
                <w:sz w:val="22"/>
                <w:szCs w:val="22"/>
              </w:rPr>
              <w:t>vzdelávaním</w:t>
            </w:r>
            <w:proofErr w:type="spellEnd"/>
            <w:r>
              <w:rPr>
                <w:sz w:val="22"/>
                <w:szCs w:val="22"/>
              </w:rPr>
              <w:t>“ z 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intencionality </w:t>
            </w:r>
            <w:proofErr w:type="spellStart"/>
            <w:r w:rsidR="00BF7222">
              <w:rPr>
                <w:sz w:val="22"/>
                <w:szCs w:val="22"/>
              </w:rPr>
              <w:t>tý</w:t>
            </w:r>
            <w:r>
              <w:rPr>
                <w:sz w:val="22"/>
                <w:szCs w:val="22"/>
              </w:rPr>
              <w:t>chto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procesov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004B" w:rsidRDefault="00A5004B" w:rsidP="00A5004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na s. 30 interpretuje názory V. Prusákovej o </w:t>
            </w:r>
            <w:proofErr w:type="spellStart"/>
            <w:r>
              <w:rPr>
                <w:sz w:val="22"/>
                <w:szCs w:val="22"/>
              </w:rPr>
              <w:t>efektívnosti</w:t>
            </w:r>
            <w:proofErr w:type="spellEnd"/>
            <w:r>
              <w:rPr>
                <w:sz w:val="22"/>
                <w:szCs w:val="22"/>
              </w:rPr>
              <w:t xml:space="preserve"> edukačních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Pýtam</w:t>
            </w:r>
            <w:proofErr w:type="spellEnd"/>
            <w:r>
              <w:rPr>
                <w:sz w:val="22"/>
                <w:szCs w:val="22"/>
              </w:rPr>
              <w:t xml:space="preserve"> sa, či by autorka </w:t>
            </w:r>
            <w:proofErr w:type="spellStart"/>
            <w:r>
              <w:rPr>
                <w:sz w:val="22"/>
                <w:szCs w:val="22"/>
              </w:rPr>
              <w:t>vedela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všeobecne</w:t>
            </w:r>
            <w:proofErr w:type="spellEnd"/>
            <w:r>
              <w:rPr>
                <w:sz w:val="22"/>
                <w:szCs w:val="22"/>
              </w:rPr>
              <w:t xml:space="preserve"> platné </w:t>
            </w:r>
            <w:proofErr w:type="spellStart"/>
            <w:r>
              <w:rPr>
                <w:sz w:val="22"/>
                <w:szCs w:val="22"/>
              </w:rPr>
              <w:t>pravidlá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doplniť</w:t>
            </w:r>
            <w:proofErr w:type="spellEnd"/>
            <w:r>
              <w:rPr>
                <w:sz w:val="22"/>
                <w:szCs w:val="22"/>
              </w:rPr>
              <w:t xml:space="preserve"> aj o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ďalšie</w:t>
            </w:r>
            <w:proofErr w:type="spellEnd"/>
            <w:r>
              <w:rPr>
                <w:sz w:val="22"/>
                <w:szCs w:val="22"/>
              </w:rPr>
              <w:t xml:space="preserve"> – typické </w:t>
            </w:r>
            <w:proofErr w:type="spellStart"/>
            <w:r>
              <w:rPr>
                <w:sz w:val="22"/>
                <w:szCs w:val="22"/>
              </w:rPr>
              <w:t>práve</w:t>
            </w:r>
            <w:proofErr w:type="spellEnd"/>
            <w:r>
              <w:rPr>
                <w:sz w:val="22"/>
                <w:szCs w:val="22"/>
              </w:rPr>
              <w:t xml:space="preserve"> pre segment </w:t>
            </w:r>
            <w:proofErr w:type="spellStart"/>
            <w:r>
              <w:rPr>
                <w:sz w:val="22"/>
                <w:szCs w:val="22"/>
              </w:rPr>
              <w:t>záujmového</w:t>
            </w:r>
            <w:proofErr w:type="spellEnd"/>
            <w:r>
              <w:rPr>
                <w:sz w:val="22"/>
                <w:szCs w:val="22"/>
              </w:rPr>
              <w:t xml:space="preserve"> vzdelávania dospelých?</w:t>
            </w:r>
          </w:p>
          <w:p w:rsidR="00A5004B" w:rsidRDefault="00BF7222" w:rsidP="00A5004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predvýskumu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s.40</w:t>
            </w:r>
            <w:proofErr w:type="gramEnd"/>
            <w:r>
              <w:rPr>
                <w:sz w:val="22"/>
                <w:szCs w:val="22"/>
              </w:rPr>
              <w:t xml:space="preserve">), ale </w:t>
            </w:r>
            <w:proofErr w:type="spellStart"/>
            <w:r>
              <w:rPr>
                <w:sz w:val="22"/>
                <w:szCs w:val="22"/>
              </w:rPr>
              <w:t>žiadam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doplniť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informáciu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jeho výsledky </w:t>
            </w:r>
            <w:proofErr w:type="spellStart"/>
            <w:r>
              <w:rPr>
                <w:sz w:val="22"/>
                <w:szCs w:val="22"/>
              </w:rPr>
              <w:t>priniesli</w:t>
            </w:r>
            <w:proofErr w:type="spellEnd"/>
            <w:r>
              <w:rPr>
                <w:sz w:val="22"/>
                <w:szCs w:val="22"/>
              </w:rPr>
              <w:t xml:space="preserve"> pre </w:t>
            </w:r>
            <w:proofErr w:type="spellStart"/>
            <w:r>
              <w:rPr>
                <w:sz w:val="22"/>
                <w:szCs w:val="22"/>
              </w:rPr>
              <w:t>ďalší</w:t>
            </w:r>
            <w:proofErr w:type="spellEnd"/>
            <w:r>
              <w:rPr>
                <w:sz w:val="22"/>
                <w:szCs w:val="22"/>
              </w:rPr>
              <w:t xml:space="preserve"> metodologický postup?</w:t>
            </w:r>
          </w:p>
          <w:p w:rsidR="00A5004B" w:rsidRPr="00C50B27" w:rsidRDefault="00A5004B" w:rsidP="00A5004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7222">
              <w:rPr>
                <w:sz w:val="22"/>
                <w:szCs w:val="22"/>
              </w:rPr>
              <w:t xml:space="preserve"> </w:t>
            </w:r>
            <w:proofErr w:type="gramStart"/>
            <w:r w:rsidR="00BF7222">
              <w:rPr>
                <w:sz w:val="22"/>
                <w:szCs w:val="22"/>
              </w:rPr>
              <w:t>03.05.2019</w:t>
            </w:r>
            <w:bookmarkStart w:id="0" w:name="_GoBack"/>
            <w:bookmarkEnd w:id="0"/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74" w:rsidRDefault="00C16974">
      <w:r>
        <w:separator/>
      </w:r>
    </w:p>
  </w:endnote>
  <w:endnote w:type="continuationSeparator" w:id="0">
    <w:p w:rsidR="00C16974" w:rsidRDefault="00C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74" w:rsidRDefault="00C16974">
      <w:r>
        <w:separator/>
      </w:r>
    </w:p>
  </w:footnote>
  <w:footnote w:type="continuationSeparator" w:id="0">
    <w:p w:rsidR="00C16974" w:rsidRDefault="00C1697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B6CA8"/>
    <w:multiLevelType w:val="hybridMultilevel"/>
    <w:tmpl w:val="B9BE5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70"/>
    <w:rsid w:val="000E2C47"/>
    <w:rsid w:val="00362AB0"/>
    <w:rsid w:val="00381C70"/>
    <w:rsid w:val="003F5DA2"/>
    <w:rsid w:val="00512982"/>
    <w:rsid w:val="00514664"/>
    <w:rsid w:val="00526D47"/>
    <w:rsid w:val="0055255D"/>
    <w:rsid w:val="005C219A"/>
    <w:rsid w:val="006847E2"/>
    <w:rsid w:val="00725997"/>
    <w:rsid w:val="00730C1A"/>
    <w:rsid w:val="00736F70"/>
    <w:rsid w:val="00921360"/>
    <w:rsid w:val="00940BD8"/>
    <w:rsid w:val="00A5004B"/>
    <w:rsid w:val="00B411DB"/>
    <w:rsid w:val="00B646FD"/>
    <w:rsid w:val="00BA3203"/>
    <w:rsid w:val="00BF7222"/>
    <w:rsid w:val="00C03D7D"/>
    <w:rsid w:val="00C16974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AppData\Local\Temp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42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Kryston Miroslav</dc:creator>
  <cp:lastModifiedBy>Kryston Miroslav</cp:lastModifiedBy>
  <cp:revision>5</cp:revision>
  <cp:lastPrinted>2019-05-02T11:13:00Z</cp:lastPrinted>
  <dcterms:created xsi:type="dcterms:W3CDTF">2019-05-02T05:54:00Z</dcterms:created>
  <dcterms:modified xsi:type="dcterms:W3CDTF">2019-05-02T11:13:00Z</dcterms:modified>
</cp:coreProperties>
</file>