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8"/>
        <w:gridCol w:w="3459"/>
        <w:gridCol w:w="377"/>
        <w:gridCol w:w="377"/>
        <w:gridCol w:w="390"/>
        <w:gridCol w:w="372"/>
        <w:gridCol w:w="361"/>
        <w:gridCol w:w="348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9A7A8D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4C582C">
              <w:rPr>
                <w:rFonts w:ascii="Arial" w:hAnsi="Arial" w:cs="Arial"/>
              </w:rPr>
              <w:t>utor</w:t>
            </w:r>
            <w:r w:rsidR="009A7A8D">
              <w:rPr>
                <w:rFonts w:ascii="Arial" w:hAnsi="Arial" w:cs="Arial"/>
              </w:rPr>
              <w:t>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 w:rsidP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D96768">
              <w:rPr>
                <w:rFonts w:ascii="Arial" w:hAnsi="Arial" w:cs="Arial"/>
              </w:rPr>
              <w:t>Aneta Řezníčková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Komparace </w:t>
            </w:r>
            <w:proofErr w:type="spellStart"/>
            <w:r>
              <w:rPr>
                <w:rFonts w:ascii="Arial" w:hAnsi="Arial" w:cs="Arial"/>
              </w:rPr>
              <w:t>kurikulárních</w:t>
            </w:r>
            <w:proofErr w:type="spellEnd"/>
            <w:r>
              <w:rPr>
                <w:rFonts w:ascii="Arial" w:hAnsi="Arial" w:cs="Arial"/>
              </w:rPr>
              <w:t xml:space="preserve"> dokumentů České republiky a Anglie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D96768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96768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96768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B18" w:rsidRDefault="00784B18" w:rsidP="00CE41C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E41C4" w:rsidRDefault="00CE41C4" w:rsidP="00CE41C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D96768" w:rsidRDefault="00D96768" w:rsidP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diplomová práce má komparativní charakter. Autorka se pro téma rozhodla proto, že sama v průběhu stáže </w:t>
            </w:r>
            <w:r w:rsidR="008B49C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trávila dva roky v londýnské mateřské škole. Měla tedy bohaté osobní zkušenosti, které ji vedly k tomu, že byla pro téma nadšená a vnitřně zaujatá. Tohle byl dobrý předpoklad její tvůrčí práce. </w:t>
            </w:r>
          </w:p>
          <w:p w:rsidR="00D96768" w:rsidRDefault="00B93B8A" w:rsidP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textu skýtá mnoho zajímavých zjištění, především je zajímavý pohled na kurikulum v Anglii (EYFS), který jistě potěší čtenáře, kteří se komparacemi zabývají. V této části textu jsou však některé oblasti nedotažené, stylisticky nestálé a jistě by stálo za úvahu se nad nimi ještě zamyslet a případně obohatit text i o vlastní názory.</w:t>
            </w:r>
          </w:p>
          <w:p w:rsidR="00B93B8A" w:rsidRDefault="00B93B8A" w:rsidP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výzkumu si vážím vcelku logick</w:t>
            </w:r>
            <w:r w:rsidR="008B49C7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volb</w:t>
            </w:r>
            <w:r w:rsidR="008B49C7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sledovaných kategorií a promyšlen</w:t>
            </w:r>
            <w:r w:rsidR="008B49C7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struktur</w:t>
            </w:r>
            <w:r w:rsidR="008B49C7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tabulkového zpracování. Ten</w:t>
            </w:r>
            <w:r w:rsidR="008B49C7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přehled s adekvátními stanovisky by bylo jistě vhodné publikovat v nějakém učitelském periodiku. Právě v období proměn a revizí RVP by jistě stálo za úvahu se s tím popasovat a </w:t>
            </w:r>
            <w:r>
              <w:rPr>
                <w:rFonts w:ascii="Arial" w:hAnsi="Arial" w:cs="Arial"/>
              </w:rPr>
              <w:lastRenderedPageBreak/>
              <w:t xml:space="preserve">poskytnout tak prostor na hlubší odbornou diskusi. Polemizuji ale s oblastí diagnostika (s. 50). Domnívám se, že název je poněkud matoucí i proto, že diagnostika je i vědní disciplínou. </w:t>
            </w:r>
          </w:p>
          <w:p w:rsidR="00E308B6" w:rsidRDefault="00E308B6" w:rsidP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Závěry autorky </w:t>
            </w:r>
            <w:r w:rsidR="008B49C7">
              <w:rPr>
                <w:rFonts w:ascii="Arial" w:hAnsi="Arial" w:cs="Arial"/>
              </w:rPr>
              <w:t>jsou</w:t>
            </w:r>
            <w:r>
              <w:rPr>
                <w:rFonts w:ascii="Arial" w:hAnsi="Arial" w:cs="Arial"/>
              </w:rPr>
              <w:t xml:space="preserve"> zajímavé a mají v práci své místo. Ještě by bylo dobré uvést i nějaké limity výzkumu, případně náměty pro další sledování, nebo výzkumná šetření. Domnívám se, že komparace tohoto typu, obohacená například i o přímé pozorování</w:t>
            </w:r>
            <w:r w:rsidR="008B49C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by mohla být dobrým námětem pro rigorózní práci.</w:t>
            </w:r>
          </w:p>
          <w:p w:rsidR="00784B18" w:rsidRDefault="00D96768" w:rsidP="00B93B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93B8A">
              <w:rPr>
                <w:rFonts w:ascii="Arial" w:hAnsi="Arial" w:cs="Arial"/>
              </w:rPr>
              <w:t xml:space="preserve">Autorka se v textu </w:t>
            </w:r>
            <w:r w:rsidR="00112E36">
              <w:rPr>
                <w:rFonts w:ascii="Arial" w:hAnsi="Arial" w:cs="Arial"/>
              </w:rPr>
              <w:t xml:space="preserve">nevyhnula </w:t>
            </w:r>
            <w:r w:rsidR="00B93B8A">
              <w:rPr>
                <w:rFonts w:ascii="Arial" w:hAnsi="Arial" w:cs="Arial"/>
              </w:rPr>
              <w:t>některým grafickým problémům při dotahování textu.</w:t>
            </w:r>
          </w:p>
          <w:p w:rsidR="00E308B6" w:rsidRDefault="00E308B6" w:rsidP="00B93B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E308B6" w:rsidRDefault="00E308B6" w:rsidP="00B93B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84B18" w:rsidRDefault="00D96768" w:rsidP="00D9676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čem by se z anglického modelu kurikula podle vás mohl inspirovat RVP pro předškolní vzdělávání v ČR?</w:t>
            </w:r>
          </w:p>
          <w:p w:rsidR="00D96768" w:rsidRDefault="00D96768" w:rsidP="00D9676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byste hodnotila slabá místa </w:t>
            </w:r>
            <w:proofErr w:type="spellStart"/>
            <w:r>
              <w:rPr>
                <w:rFonts w:ascii="Arial" w:hAnsi="Arial" w:cs="Arial"/>
              </w:rPr>
              <w:t>kur</w:t>
            </w:r>
            <w:r w:rsidR="0029059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kulárního</w:t>
            </w:r>
            <w:proofErr w:type="spellEnd"/>
            <w:r>
              <w:rPr>
                <w:rFonts w:ascii="Arial" w:hAnsi="Arial" w:cs="Arial"/>
              </w:rPr>
              <w:t xml:space="preserve"> dokumentu v Anglii z pozice výzkumníka a jak z pozice učitele?</w:t>
            </w:r>
          </w:p>
          <w:p w:rsidR="00E308B6" w:rsidRDefault="00E308B6" w:rsidP="00290599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DF6B33">
              <w:rPr>
                <w:rFonts w:ascii="Arial" w:hAnsi="Arial" w:cs="Arial"/>
              </w:rPr>
              <w:t xml:space="preserve"> 24</w:t>
            </w:r>
            <w:r w:rsidR="009A7A8D">
              <w:rPr>
                <w:rFonts w:ascii="Arial" w:hAnsi="Arial" w:cs="Arial"/>
              </w:rPr>
              <w:t>. 4. 2019</w:t>
            </w:r>
          </w:p>
        </w:tc>
        <w:tc>
          <w:tcPr>
            <w:tcW w:w="1228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83F" w:rsidRDefault="00CC683F" w:rsidP="004C582C">
      <w:pPr>
        <w:spacing w:after="0" w:line="240" w:lineRule="auto"/>
      </w:pPr>
      <w:r>
        <w:separator/>
      </w:r>
    </w:p>
  </w:endnote>
  <w:endnote w:type="continuationSeparator" w:id="0">
    <w:p w:rsidR="00CC683F" w:rsidRDefault="00CC683F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83F" w:rsidRDefault="00CC683F" w:rsidP="004C582C">
      <w:pPr>
        <w:spacing w:after="0" w:line="240" w:lineRule="auto"/>
      </w:pPr>
      <w:r>
        <w:separator/>
      </w:r>
    </w:p>
  </w:footnote>
  <w:footnote w:type="continuationSeparator" w:id="0">
    <w:p w:rsidR="00CC683F" w:rsidRDefault="00CC683F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112E36"/>
    <w:rsid w:val="00173E18"/>
    <w:rsid w:val="00277C39"/>
    <w:rsid w:val="00290599"/>
    <w:rsid w:val="00357F18"/>
    <w:rsid w:val="003F27F9"/>
    <w:rsid w:val="004518F3"/>
    <w:rsid w:val="00464444"/>
    <w:rsid w:val="00467DB1"/>
    <w:rsid w:val="004C582C"/>
    <w:rsid w:val="004F155C"/>
    <w:rsid w:val="004F5EFB"/>
    <w:rsid w:val="00513DF0"/>
    <w:rsid w:val="00543B73"/>
    <w:rsid w:val="00571A07"/>
    <w:rsid w:val="005F5F93"/>
    <w:rsid w:val="006361C5"/>
    <w:rsid w:val="00660F9F"/>
    <w:rsid w:val="006E7EF3"/>
    <w:rsid w:val="00784B18"/>
    <w:rsid w:val="007C07EA"/>
    <w:rsid w:val="007E6871"/>
    <w:rsid w:val="00866ABE"/>
    <w:rsid w:val="008B49C7"/>
    <w:rsid w:val="008D5CD2"/>
    <w:rsid w:val="008F0A88"/>
    <w:rsid w:val="00934879"/>
    <w:rsid w:val="00942716"/>
    <w:rsid w:val="009A7A8D"/>
    <w:rsid w:val="009D32BC"/>
    <w:rsid w:val="00A63752"/>
    <w:rsid w:val="00AB6284"/>
    <w:rsid w:val="00B364F0"/>
    <w:rsid w:val="00B8140C"/>
    <w:rsid w:val="00B93B8A"/>
    <w:rsid w:val="00C946BA"/>
    <w:rsid w:val="00CC683F"/>
    <w:rsid w:val="00CE41C4"/>
    <w:rsid w:val="00D64368"/>
    <w:rsid w:val="00D96768"/>
    <w:rsid w:val="00DF15BA"/>
    <w:rsid w:val="00DF6B33"/>
    <w:rsid w:val="00E245AE"/>
    <w:rsid w:val="00E308B6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F508"/>
  <w15:docId w15:val="{41909607-8BC5-4D5B-92C5-56C1422D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1C5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4</cp:revision>
  <cp:lastPrinted>2019-04-25T06:32:00Z</cp:lastPrinted>
  <dcterms:created xsi:type="dcterms:W3CDTF">2019-04-25T06:29:00Z</dcterms:created>
  <dcterms:modified xsi:type="dcterms:W3CDTF">2019-04-25T06:34:00Z</dcterms:modified>
</cp:coreProperties>
</file>