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43C9A">
        <w:rPr>
          <w:b/>
          <w:i/>
          <w:sz w:val="22"/>
          <w:szCs w:val="22"/>
        </w:rPr>
        <w:t xml:space="preserve">Bc. </w:t>
      </w:r>
      <w:r w:rsidR="00B659FC">
        <w:rPr>
          <w:b/>
          <w:i/>
          <w:sz w:val="22"/>
          <w:szCs w:val="22"/>
        </w:rPr>
        <w:t>Dominik Rejzek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659F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59FC" w:rsidRPr="00B659FC">
        <w:rPr>
          <w:b/>
          <w:i/>
          <w:sz w:val="22"/>
          <w:szCs w:val="22"/>
        </w:rPr>
        <w:t xml:space="preserve">Projekt optimalizace systému řízení nákladů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b/>
                <w:snapToGrid w:val="0"/>
                <w:color w:val="000000"/>
              </w:rPr>
            </w:r>
            <w:r w:rsidR="00AB72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7285">
              <w:rPr>
                <w:snapToGrid w:val="0"/>
                <w:color w:val="000000"/>
              </w:rPr>
            </w:r>
            <w:r w:rsidR="00AB72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4A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4AE6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59FC">
        <w:rPr>
          <w:i/>
          <w:noProof/>
        </w:rPr>
        <w:t>Práce obsahuje ucelený projekt návrhu inovace kalkulčního systému ve vybrané výrobní společnosti. Samotný projekt obsahuje veškeré nezbytné součást</w:t>
      </w:r>
      <w:r w:rsidR="00624AE6">
        <w:rPr>
          <w:i/>
          <w:noProof/>
        </w:rPr>
        <w:t>i</w:t>
      </w:r>
      <w:r w:rsidR="00B659FC">
        <w:rPr>
          <w:i/>
          <w:noProof/>
        </w:rPr>
        <w:t xml:space="preserve"> a autorovi se podařilo naplnit definované cíle. Určitým omezením návrhu je skutečnost, že se jedná pouze o dílčí modifikaci  již existujícícho systému.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7285">
        <w:rPr>
          <w:i/>
        </w:rPr>
      </w:r>
      <w:r w:rsidR="00AB728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7285">
        <w:rPr>
          <w:i/>
        </w:rPr>
      </w:r>
      <w:r w:rsidR="00AB728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659FC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85" w:rsidRDefault="00AB7285">
      <w:r>
        <w:separator/>
      </w:r>
    </w:p>
  </w:endnote>
  <w:endnote w:type="continuationSeparator" w:id="0">
    <w:p w:rsidR="00AB7285" w:rsidRDefault="00AB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85" w:rsidRDefault="00AB7285">
      <w:r>
        <w:separator/>
      </w:r>
    </w:p>
  </w:footnote>
  <w:footnote w:type="continuationSeparator" w:id="0">
    <w:p w:rsidR="00AB7285" w:rsidRDefault="00AB728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3C9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4AE6"/>
    <w:rsid w:val="00644EE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4D9D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B7285"/>
    <w:rsid w:val="00AC6D49"/>
    <w:rsid w:val="00AD7083"/>
    <w:rsid w:val="00AE58C9"/>
    <w:rsid w:val="00B23519"/>
    <w:rsid w:val="00B3178F"/>
    <w:rsid w:val="00B6346A"/>
    <w:rsid w:val="00B659FC"/>
    <w:rsid w:val="00BF6B5D"/>
    <w:rsid w:val="00C2327A"/>
    <w:rsid w:val="00C27FFE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F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F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A9197E-EF31-4A0F-BF2C-6309B4A2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2019-05-13T13:05:00Z</cp:lastPrinted>
  <dcterms:created xsi:type="dcterms:W3CDTF">2019-05-13T13:05:00Z</dcterms:created>
  <dcterms:modified xsi:type="dcterms:W3CDTF">2019-05-13T13:05:00Z</dcterms:modified>
</cp:coreProperties>
</file>