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81A26">
        <w:rPr>
          <w:b/>
          <w:i/>
          <w:sz w:val="22"/>
          <w:szCs w:val="22"/>
        </w:rPr>
        <w:t>Bc. Radka Daňová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81A26">
        <w:rPr>
          <w:b/>
          <w:i/>
          <w:sz w:val="22"/>
          <w:szCs w:val="22"/>
        </w:rPr>
        <w:t>Ing. Blanka Kameníková,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81A26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81A26">
        <w:rPr>
          <w:b/>
          <w:i/>
          <w:sz w:val="22"/>
          <w:szCs w:val="22"/>
        </w:rPr>
        <w:t>Projekt řízení devizových rizik exportně orientované výrobní firmy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b/>
                <w:snapToGrid w:val="0"/>
                <w:color w:val="000000"/>
              </w:rPr>
            </w:r>
            <w:r w:rsidR="00740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b/>
                <w:snapToGrid w:val="0"/>
                <w:color w:val="000000"/>
              </w:rPr>
            </w:r>
            <w:r w:rsidR="00740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b/>
                <w:snapToGrid w:val="0"/>
                <w:color w:val="000000"/>
              </w:rPr>
            </w:r>
            <w:r w:rsidR="00740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b/>
                <w:snapToGrid w:val="0"/>
                <w:color w:val="000000"/>
              </w:rPr>
            </w:r>
            <w:r w:rsidR="00740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b/>
                <w:snapToGrid w:val="0"/>
                <w:color w:val="000000"/>
              </w:rPr>
            </w:r>
            <w:r w:rsidR="00740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b/>
                <w:snapToGrid w:val="0"/>
                <w:color w:val="000000"/>
              </w:rPr>
            </w:r>
            <w:r w:rsidR="007402C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402CB">
              <w:rPr>
                <w:snapToGrid w:val="0"/>
                <w:color w:val="000000"/>
              </w:rPr>
            </w:r>
            <w:r w:rsidR="007402C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F10D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10D3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A0E5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F10D3">
        <w:rPr>
          <w:i/>
          <w:noProof/>
        </w:rPr>
        <w:t>Téma DP</w:t>
      </w:r>
      <w:r w:rsidR="00BC770D">
        <w:rPr>
          <w:i/>
          <w:noProof/>
        </w:rPr>
        <w:t xml:space="preserve"> "řízení</w:t>
      </w:r>
      <w:r w:rsidR="00AF10D3">
        <w:rPr>
          <w:i/>
          <w:noProof/>
        </w:rPr>
        <w:t xml:space="preserve"> devizových rizik české exportně orientované společnosti</w:t>
      </w:r>
      <w:r w:rsidR="00BC770D">
        <w:rPr>
          <w:i/>
          <w:noProof/>
        </w:rPr>
        <w:t>"</w:t>
      </w:r>
      <w:r w:rsidR="00AF10D3">
        <w:rPr>
          <w:i/>
          <w:noProof/>
        </w:rPr>
        <w:t xml:space="preserve"> </w:t>
      </w:r>
      <w:r w:rsidR="00BC770D">
        <w:rPr>
          <w:i/>
          <w:noProof/>
        </w:rPr>
        <w:t xml:space="preserve">je, </w:t>
      </w:r>
      <w:r w:rsidR="00AF10D3">
        <w:rPr>
          <w:i/>
          <w:noProof/>
        </w:rPr>
        <w:t>po ukončení měnových intervení ČNB</w:t>
      </w:r>
      <w:r w:rsidR="00BC770D">
        <w:rPr>
          <w:i/>
          <w:noProof/>
        </w:rPr>
        <w:t xml:space="preserve">, vysoce aktuální. Vzhledem k volatilitě měnových kurzů je cíl práce - návrh optimalizace politiky řízení devizového rizika ve společnosti formulován správně.  Literární rešerše v souladu se zadáním DP definuje pojmy devizový trh, predikce měnových kurzů, devizové riziko a způsoby jeho řízení. </w:t>
      </w:r>
      <w:r w:rsidR="007A0E57">
        <w:rPr>
          <w:i/>
          <w:noProof/>
        </w:rPr>
        <w:t xml:space="preserve">Vše je zprácováno přehledným a logickým zůsobem. </w:t>
      </w:r>
    </w:p>
    <w:p w:rsidR="006173A8" w:rsidRDefault="007A0E57" w:rsidP="00750650">
      <w:pPr>
        <w:rPr>
          <w:i/>
          <w:noProof/>
        </w:rPr>
      </w:pPr>
      <w:r>
        <w:rPr>
          <w:i/>
          <w:noProof/>
        </w:rPr>
        <w:t>Přínosem projektové části pro společnost je zhodnocení současného stavu řízení devizových rizik ve společnosti v období let 2012 - 2018, kdy byla devizová rizika na měnovém trhu diametrálné odlišná. Analýza spotových i forwardových operací ve společnosti je provedená správně. Výběr hrubého domácího produktu a úrokových saze</w:t>
      </w:r>
      <w:r w:rsidR="00407155">
        <w:rPr>
          <w:i/>
          <w:noProof/>
        </w:rPr>
        <w:t>b</w:t>
      </w:r>
      <w:r>
        <w:rPr>
          <w:i/>
          <w:noProof/>
        </w:rPr>
        <w:t xml:space="preserve"> v ČR pro fundamentální analýzu je </w:t>
      </w:r>
      <w:r w:rsidR="001803EA">
        <w:rPr>
          <w:i/>
          <w:noProof/>
        </w:rPr>
        <w:t>korektní</w:t>
      </w:r>
      <w:r>
        <w:rPr>
          <w:i/>
          <w:noProof/>
        </w:rPr>
        <w:t>. Metriky v rámci technické analýzy</w:t>
      </w:r>
      <w:r w:rsidR="001803EA">
        <w:rPr>
          <w:i/>
          <w:noProof/>
        </w:rPr>
        <w:t xml:space="preserve"> měnového páru CZK/EUR </w:t>
      </w:r>
      <w:r>
        <w:rPr>
          <w:i/>
          <w:noProof/>
        </w:rPr>
        <w:t xml:space="preserve"> jsou </w:t>
      </w:r>
      <w:r w:rsidR="001803EA" w:rsidRPr="001803EA">
        <w:rPr>
          <w:i/>
          <w:noProof/>
        </w:rPr>
        <w:t xml:space="preserve">použity vhodně. </w:t>
      </w:r>
      <w:r w:rsidR="001803EA">
        <w:rPr>
          <w:i/>
          <w:noProof/>
        </w:rPr>
        <w:t>Navržená optimalizovaná politika řízení devizového rizika ve společn</w:t>
      </w:r>
      <w:r w:rsidR="00DC79E1">
        <w:rPr>
          <w:i/>
          <w:noProof/>
        </w:rPr>
        <w:t>o</w:t>
      </w:r>
      <w:r w:rsidR="001803EA">
        <w:rPr>
          <w:i/>
          <w:noProof/>
        </w:rPr>
        <w:t>sti je argumentačně podložen</w:t>
      </w:r>
      <w:r w:rsidR="006C275F">
        <w:rPr>
          <w:i/>
          <w:noProof/>
        </w:rPr>
        <w:t>a</w:t>
      </w:r>
      <w:r w:rsidR="001803EA">
        <w:rPr>
          <w:i/>
          <w:noProof/>
        </w:rPr>
        <w:t xml:space="preserve">, souslednost předkládaných informací </w:t>
      </w:r>
      <w:r w:rsidR="006C275F">
        <w:rPr>
          <w:i/>
          <w:noProof/>
        </w:rPr>
        <w:t xml:space="preserve">je </w:t>
      </w:r>
      <w:r w:rsidR="001803EA">
        <w:rPr>
          <w:i/>
          <w:noProof/>
        </w:rPr>
        <w:t>logická. Formální stránka práce je na dobré úrovni.</w:t>
      </w:r>
    </w:p>
    <w:p w:rsidR="006173A8" w:rsidRDefault="006173A8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654C28" w:rsidRDefault="006173A8" w:rsidP="00750650">
      <w:pPr>
        <w:rPr>
          <w:i/>
          <w:noProof/>
        </w:rPr>
      </w:pPr>
      <w:r w:rsidRPr="006173A8">
        <w:rPr>
          <w:i/>
          <w:noProof/>
        </w:rPr>
        <w:t>Jaký byl postoj firmy k Vámi navrhovanému řešení?</w:t>
      </w:r>
    </w:p>
    <w:p w:rsidR="00654C28" w:rsidRDefault="00654C28" w:rsidP="00750650">
      <w:pPr>
        <w:rPr>
          <w:i/>
          <w:noProof/>
        </w:rPr>
      </w:pPr>
      <w:r>
        <w:rPr>
          <w:i/>
          <w:noProof/>
        </w:rPr>
        <w:t>Vámi analyzovaná společnost využívá k zajištění devizových rizik  hlavně forward. Který bankovní produkt může použít společnost v den splatnosti forwardu v případě, že nebude mít na běžném účt</w:t>
      </w:r>
      <w:r w:rsidR="00407155">
        <w:rPr>
          <w:i/>
          <w:noProof/>
        </w:rPr>
        <w:t>u</w:t>
      </w:r>
      <w:r>
        <w:rPr>
          <w:i/>
          <w:noProof/>
        </w:rPr>
        <w:t xml:space="preserve"> dostatek prostředků na vypořádání transakce?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402CB">
        <w:rPr>
          <w:i/>
        </w:rPr>
      </w:r>
      <w:r w:rsidR="007402C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02CB">
        <w:rPr>
          <w:i/>
        </w:rPr>
      </w:r>
      <w:r w:rsidR="007402C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73A8">
        <w:rPr>
          <w:i/>
          <w:noProof/>
        </w:rPr>
        <w:t>7.5.2019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2CB" w:rsidRDefault="007402CB">
      <w:r>
        <w:separator/>
      </w:r>
    </w:p>
  </w:endnote>
  <w:endnote w:type="continuationSeparator" w:id="0">
    <w:p w:rsidR="007402CB" w:rsidRDefault="0074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2CB" w:rsidRDefault="007402CB">
      <w:r>
        <w:separator/>
      </w:r>
    </w:p>
  </w:footnote>
  <w:footnote w:type="continuationSeparator" w:id="0">
    <w:p w:rsidR="007402CB" w:rsidRDefault="007402C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03EA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155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73A8"/>
    <w:rsid w:val="00654C28"/>
    <w:rsid w:val="006671D8"/>
    <w:rsid w:val="006A5F05"/>
    <w:rsid w:val="006C275F"/>
    <w:rsid w:val="006E1490"/>
    <w:rsid w:val="006F05D0"/>
    <w:rsid w:val="00727728"/>
    <w:rsid w:val="00727A16"/>
    <w:rsid w:val="007358A5"/>
    <w:rsid w:val="007402CB"/>
    <w:rsid w:val="00747CA6"/>
    <w:rsid w:val="00750650"/>
    <w:rsid w:val="00762294"/>
    <w:rsid w:val="0076724C"/>
    <w:rsid w:val="0079541D"/>
    <w:rsid w:val="007A0E57"/>
    <w:rsid w:val="007D3E97"/>
    <w:rsid w:val="007D6146"/>
    <w:rsid w:val="007F5DBF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1A26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10D3"/>
    <w:rsid w:val="00B23519"/>
    <w:rsid w:val="00B3178F"/>
    <w:rsid w:val="00B6346A"/>
    <w:rsid w:val="00BC770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743F"/>
    <w:rsid w:val="00DC79E1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B4483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1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1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1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D481C2-7CCE-40A0-B591-BD042907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2019-05-09T07:28:00Z</cp:lastPrinted>
  <dcterms:created xsi:type="dcterms:W3CDTF">2019-05-09T14:02:00Z</dcterms:created>
  <dcterms:modified xsi:type="dcterms:W3CDTF">2019-05-09T14:02:00Z</dcterms:modified>
</cp:coreProperties>
</file>