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E71BA" w:rsidRPr="000E71BA">
        <w:rPr>
          <w:b/>
          <w:i/>
          <w:sz w:val="22"/>
          <w:szCs w:val="22"/>
        </w:rPr>
        <w:t>Bc. Adam Chudíček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71BA" w:rsidRPr="000E71BA">
        <w:rPr>
          <w:b/>
          <w:i/>
          <w:sz w:val="22"/>
          <w:szCs w:val="22"/>
        </w:rPr>
        <w:t>Ing. Pavel Šich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71BA" w:rsidRPr="000E71B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E71BA" w:rsidRPr="000E71BA">
        <w:rPr>
          <w:b/>
          <w:i/>
          <w:sz w:val="22"/>
          <w:szCs w:val="22"/>
        </w:rPr>
        <w:t>Daňové a celní aspekty pořízení automobilů z Ev-ropské unie a třetí země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b/>
                <w:snapToGrid w:val="0"/>
                <w:color w:val="000000"/>
              </w:rPr>
            </w:r>
            <w:r w:rsidR="006D6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b/>
                <w:snapToGrid w:val="0"/>
                <w:color w:val="000000"/>
              </w:rPr>
            </w:r>
            <w:r w:rsidR="006D6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b/>
                <w:snapToGrid w:val="0"/>
                <w:color w:val="000000"/>
              </w:rPr>
            </w:r>
            <w:r w:rsidR="006D6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b/>
                <w:snapToGrid w:val="0"/>
                <w:color w:val="000000"/>
              </w:rPr>
            </w:r>
            <w:r w:rsidR="006D6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b/>
                <w:snapToGrid w:val="0"/>
                <w:color w:val="000000"/>
              </w:rPr>
            </w:r>
            <w:r w:rsidR="006D6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b/>
                <w:snapToGrid w:val="0"/>
                <w:color w:val="000000"/>
              </w:rPr>
            </w:r>
            <w:r w:rsidR="006D6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6A01">
              <w:rPr>
                <w:snapToGrid w:val="0"/>
                <w:color w:val="000000"/>
              </w:rPr>
            </w:r>
            <w:r w:rsidR="006D6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E71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E71BA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E71BA" w:rsidRPr="000E71BA" w:rsidRDefault="001C1C93" w:rsidP="000E71B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71BA" w:rsidRPr="000E71BA">
        <w:rPr>
          <w:i/>
        </w:rPr>
        <w:t>Student se ve své práci věnuje daňovým a celním aspektům při pořízení automobilu z EU a dovozu ze třetích zemí. Oceňuji, že se práce zabývá rovněž i celními předpisy, ačkoliv je tato problematika v odborné literatuře často opomíjena. Práce je díky tomu komplexnější a využitelnější pro praktické použití.</w:t>
      </w:r>
    </w:p>
    <w:p w:rsidR="000E71BA" w:rsidRPr="000E71BA" w:rsidRDefault="000E71BA" w:rsidP="000E71BA">
      <w:pPr>
        <w:rPr>
          <w:i/>
        </w:rPr>
      </w:pPr>
    </w:p>
    <w:p w:rsidR="000E71BA" w:rsidRPr="000E71BA" w:rsidRDefault="000E71BA" w:rsidP="000E71BA">
      <w:pPr>
        <w:rPr>
          <w:i/>
        </w:rPr>
      </w:pPr>
      <w:r w:rsidRPr="000E71BA">
        <w:rPr>
          <w:i/>
        </w:rPr>
        <w:t>Teoretická část je přehledně členěna a používá správně odbornou terminilogii. V praktické části se student věnuje nejprve finanční analýze vybrané společnosti, která dle mého názoru mohla být v práci vypuštěna. Student by pak mohl precizněji zpracovat téma daňových a celních aspektů. Pozitivně hodnotím fakt, že student v praktické části oslovil firmu podnikající v této oblasti, díky tomu je práce doplněna i o některé chyby, kterých si v praxi poplatníci dopouštějí. Vítám rovněž srozumitelné zpracování jednotlivých postupů pro konkrétní případy pořízení dopravního prostředku ze zahraničí. Praktická část je zpracována přehledně, student naplnil cíle své práce a prokázal, že danou problematiku pečlivě nastudoval.</w:t>
      </w:r>
    </w:p>
    <w:p w:rsidR="000E71BA" w:rsidRPr="000E71BA" w:rsidRDefault="000E71BA" w:rsidP="000E71BA">
      <w:pPr>
        <w:rPr>
          <w:i/>
        </w:rPr>
      </w:pPr>
    </w:p>
    <w:p w:rsidR="000E71BA" w:rsidRPr="000E71BA" w:rsidRDefault="000E71BA" w:rsidP="000E71BA">
      <w:pPr>
        <w:rPr>
          <w:i/>
        </w:rPr>
      </w:pPr>
      <w:r w:rsidRPr="000E71BA">
        <w:rPr>
          <w:i/>
        </w:rPr>
        <w:t>Otázky k obhajobě:</w:t>
      </w:r>
    </w:p>
    <w:p w:rsidR="000E71BA" w:rsidRPr="000E71BA" w:rsidRDefault="000E71BA" w:rsidP="000E71BA">
      <w:pPr>
        <w:rPr>
          <w:i/>
        </w:rPr>
      </w:pPr>
      <w:r w:rsidRPr="000E71BA">
        <w:rPr>
          <w:i/>
        </w:rPr>
        <w:t>1.) Ve své práci v bodě 6.4. správně upozorňujete na chybu, které se podnikatel dopustil při své obchodní činnosti. Popište, jaké sankce předepíše FÚ společnosti za tento chybný postup v případě, že podá dodatečné přiznání a srovnejte se situací, když by na chybu přišel finanční úřad při daňové kontrole.</w:t>
      </w:r>
    </w:p>
    <w:p w:rsidR="00845B98" w:rsidRPr="00AE58C9" w:rsidRDefault="000E71BA" w:rsidP="000E71BA">
      <w:pPr>
        <w:rPr>
          <w:i/>
        </w:rPr>
      </w:pPr>
      <w:r w:rsidRPr="000E71BA">
        <w:rPr>
          <w:i/>
        </w:rPr>
        <w:t>2.) Setkává se Vámi vybraná společnost s problémy při nákupu aut od osob registrovaných k dani v jiném členském státě z důvodu nedostatečného prokázání osvobození v duchu § 64 českého zákona o DPH? Jaký byste v praxi použil postup, aby byl naplněn záměr zákona a obě strany tak splnily své zákonné povinnosti?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6A01">
        <w:rPr>
          <w:i/>
        </w:rPr>
      </w:r>
      <w:r w:rsidR="006D6A0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E71BA">
        <w:rPr>
          <w:i/>
          <w:noProof/>
        </w:rPr>
        <w:t>6.5.2019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A01" w:rsidRDefault="006D6A01">
      <w:r>
        <w:separator/>
      </w:r>
    </w:p>
  </w:endnote>
  <w:endnote w:type="continuationSeparator" w:id="0">
    <w:p w:rsidR="006D6A01" w:rsidRDefault="006D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A01" w:rsidRDefault="006D6A01">
      <w:r>
        <w:separator/>
      </w:r>
    </w:p>
  </w:footnote>
  <w:footnote w:type="continuationSeparator" w:id="0">
    <w:p w:rsidR="006D6A01" w:rsidRDefault="006D6A0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54E5"/>
    <w:rsid w:val="000E1EDC"/>
    <w:rsid w:val="000E71BA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813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D6A01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79DB85-F267-4666-8A84-0E582797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2019-05-06T11:11:00Z</dcterms:created>
  <dcterms:modified xsi:type="dcterms:W3CDTF">2019-05-06T11:11:00Z</dcterms:modified>
</cp:coreProperties>
</file>