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90B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Petr Skácel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90B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digitálních technologií u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B7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7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022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141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141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141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141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B354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141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594EA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594EA4" w:rsidRDefault="00594EA4" w:rsidP="00362AB0">
            <w:pPr>
              <w:rPr>
                <w:b/>
                <w:sz w:val="22"/>
                <w:szCs w:val="22"/>
              </w:rPr>
            </w:pPr>
            <w:r w:rsidRPr="00594EA4">
              <w:rPr>
                <w:b/>
                <w:sz w:val="22"/>
                <w:szCs w:val="22"/>
              </w:rPr>
              <w:t>Silné stránky:</w:t>
            </w:r>
          </w:p>
          <w:p w:rsidR="00594EA4" w:rsidRDefault="00C1411F" w:rsidP="00594E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</w:t>
            </w:r>
            <w:r w:rsidR="00594EA4">
              <w:rPr>
                <w:sz w:val="22"/>
                <w:szCs w:val="22"/>
              </w:rPr>
              <w:t xml:space="preserve"> práce</w:t>
            </w:r>
            <w:r>
              <w:rPr>
                <w:sz w:val="22"/>
                <w:szCs w:val="22"/>
              </w:rPr>
              <w:t xml:space="preserve"> (přehledná a jasná koncepce</w:t>
            </w:r>
            <w:r w:rsidR="00594E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struktura i provázanost textu),</w:t>
            </w:r>
          </w:p>
          <w:p w:rsidR="00C1411F" w:rsidRDefault="00C1411F" w:rsidP="00C141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syntéza problému (shrnutí kapitol teoretické části),</w:t>
            </w:r>
          </w:p>
          <w:p w:rsidR="00C1411F" w:rsidRDefault="00C1411F" w:rsidP="00C141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metodologická část práce (výstižnost výzkumného nástroje),</w:t>
            </w:r>
          </w:p>
          <w:p w:rsidR="00594EA4" w:rsidRPr="00C1411F" w:rsidRDefault="00C1411F" w:rsidP="00C141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jasný a přehledný způsob prezentovaných výsledků,</w:t>
            </w:r>
          </w:p>
          <w:p w:rsidR="00594EA4" w:rsidRPr="00594EA4" w:rsidRDefault="00C1411F" w:rsidP="00594E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výstižnost obou částí práce</w:t>
            </w:r>
            <w:r w:rsidR="006B3542">
              <w:rPr>
                <w:sz w:val="22"/>
                <w:szCs w:val="22"/>
              </w:rPr>
              <w:t>, logické a srozumitelné uspořádání</w:t>
            </w:r>
            <w:r>
              <w:rPr>
                <w:sz w:val="22"/>
                <w:szCs w:val="22"/>
              </w:rPr>
              <w:t>, jasný záměr.</w:t>
            </w:r>
          </w:p>
          <w:p w:rsidR="00594EA4" w:rsidRPr="00594EA4" w:rsidRDefault="00594EA4" w:rsidP="00362AB0">
            <w:pPr>
              <w:rPr>
                <w:b/>
                <w:sz w:val="22"/>
                <w:szCs w:val="22"/>
              </w:rPr>
            </w:pPr>
            <w:r w:rsidRPr="00594EA4">
              <w:rPr>
                <w:b/>
                <w:sz w:val="22"/>
                <w:szCs w:val="22"/>
              </w:rPr>
              <w:t>Slabé stránky</w:t>
            </w:r>
            <w:r w:rsidR="00860225">
              <w:rPr>
                <w:b/>
                <w:sz w:val="22"/>
                <w:szCs w:val="22"/>
              </w:rPr>
              <w:t>:</w:t>
            </w:r>
          </w:p>
          <w:p w:rsidR="001D6204" w:rsidRDefault="00C1411F" w:rsidP="001D62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výsledků bylo možno vytěžit více informací</w:t>
            </w:r>
            <w:r w:rsidR="001D6204">
              <w:rPr>
                <w:sz w:val="22"/>
                <w:szCs w:val="22"/>
              </w:rPr>
              <w:t>,</w:t>
            </w:r>
          </w:p>
          <w:p w:rsidR="00B411DB" w:rsidRDefault="00C1411F" w:rsidP="00C141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</w:t>
            </w:r>
            <w:r w:rsidR="006B3542">
              <w:rPr>
                <w:sz w:val="22"/>
                <w:szCs w:val="22"/>
              </w:rPr>
              <w:t>pro praxi je spíše obecné.</w:t>
            </w:r>
          </w:p>
          <w:p w:rsidR="00C1411F" w:rsidRPr="00C50B27" w:rsidRDefault="00C1411F" w:rsidP="00C1411F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D6204" w:rsidRPr="00C50B27" w:rsidRDefault="001D6204" w:rsidP="00362AB0">
            <w:pPr>
              <w:rPr>
                <w:b/>
                <w:sz w:val="22"/>
                <w:szCs w:val="22"/>
              </w:rPr>
            </w:pPr>
          </w:p>
          <w:p w:rsidR="00B411DB" w:rsidRDefault="00C1411F" w:rsidP="001D620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výsledků týkající se nezájmu o další vzdělávání seniorů v oblasti digitálních technologií navrhujete zaměřit pozornost na propagaci vzdělávacích akcí. Zdůvodněte. </w:t>
            </w:r>
          </w:p>
          <w:p w:rsidR="001D6204" w:rsidRPr="001D6204" w:rsidRDefault="00C1411F" w:rsidP="001D620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Popište, jak probíhal způsob výběru senio</w:t>
            </w:r>
            <w:r w:rsidR="000B068E">
              <w:rPr>
                <w:sz w:val="22"/>
                <w:szCs w:val="22"/>
              </w:rPr>
              <w:t>rů na základě dostupného výběru.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01DA">
              <w:rPr>
                <w:sz w:val="22"/>
                <w:szCs w:val="22"/>
              </w:rPr>
              <w:t xml:space="preserve"> 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D01DA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709" w:rsidRDefault="00905709">
      <w:r>
        <w:separator/>
      </w:r>
    </w:p>
  </w:endnote>
  <w:endnote w:type="continuationSeparator" w:id="0">
    <w:p w:rsidR="00905709" w:rsidRDefault="0090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709" w:rsidRDefault="00905709">
      <w:r>
        <w:separator/>
      </w:r>
    </w:p>
  </w:footnote>
  <w:footnote w:type="continuationSeparator" w:id="0">
    <w:p w:rsidR="00905709" w:rsidRDefault="0090570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46C0"/>
    <w:multiLevelType w:val="hybridMultilevel"/>
    <w:tmpl w:val="C97E703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959EB"/>
    <w:multiLevelType w:val="hybridMultilevel"/>
    <w:tmpl w:val="89BEB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5359A"/>
    <w:multiLevelType w:val="hybridMultilevel"/>
    <w:tmpl w:val="1BB0B484"/>
    <w:lvl w:ilvl="0" w:tplc="8A40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92CF0"/>
    <w:multiLevelType w:val="hybridMultilevel"/>
    <w:tmpl w:val="5186E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8D"/>
    <w:rsid w:val="000B068E"/>
    <w:rsid w:val="00102186"/>
    <w:rsid w:val="0014318D"/>
    <w:rsid w:val="001D6204"/>
    <w:rsid w:val="00290B88"/>
    <w:rsid w:val="00362AB0"/>
    <w:rsid w:val="003F5DA2"/>
    <w:rsid w:val="005124C7"/>
    <w:rsid w:val="00512982"/>
    <w:rsid w:val="00514664"/>
    <w:rsid w:val="00526D47"/>
    <w:rsid w:val="0055255D"/>
    <w:rsid w:val="00576449"/>
    <w:rsid w:val="00594EA4"/>
    <w:rsid w:val="005C219A"/>
    <w:rsid w:val="006022AA"/>
    <w:rsid w:val="006847E2"/>
    <w:rsid w:val="006B3542"/>
    <w:rsid w:val="0070056B"/>
    <w:rsid w:val="0081134D"/>
    <w:rsid w:val="008230A3"/>
    <w:rsid w:val="00860225"/>
    <w:rsid w:val="00905709"/>
    <w:rsid w:val="009A17A5"/>
    <w:rsid w:val="009B757A"/>
    <w:rsid w:val="00AD59B9"/>
    <w:rsid w:val="00B411DB"/>
    <w:rsid w:val="00BA3203"/>
    <w:rsid w:val="00C1411F"/>
    <w:rsid w:val="00C50B27"/>
    <w:rsid w:val="00DC1BF5"/>
    <w:rsid w:val="00DD01DA"/>
    <w:rsid w:val="00E709EA"/>
    <w:rsid w:val="00E83040"/>
    <w:rsid w:val="00E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45856"/>
  <w15:chartTrackingRefBased/>
  <w15:docId w15:val="{DDB0B9B9-6B18-4259-B613-5E9A26CF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</Template>
  <TotalTime>54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Petra Cejnarová</cp:lastModifiedBy>
  <cp:revision>11</cp:revision>
  <cp:lastPrinted>2012-04-25T08:21:00Z</cp:lastPrinted>
  <dcterms:created xsi:type="dcterms:W3CDTF">2019-04-30T08:15:00Z</dcterms:created>
  <dcterms:modified xsi:type="dcterms:W3CDTF">2019-05-06T09:09:00Z</dcterms:modified>
</cp:coreProperties>
</file>