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C66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Kristýna </w:t>
            </w:r>
            <w:proofErr w:type="spellStart"/>
            <w:r>
              <w:rPr>
                <w:sz w:val="22"/>
                <w:szCs w:val="22"/>
              </w:rPr>
              <w:t>Jarolíková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C66D7" w:rsidP="00362AB0">
            <w:pPr>
              <w:rPr>
                <w:sz w:val="22"/>
                <w:szCs w:val="22"/>
              </w:rPr>
            </w:pPr>
            <w:r w:rsidRPr="002C66D7">
              <w:rPr>
                <w:sz w:val="22"/>
                <w:szCs w:val="22"/>
              </w:rPr>
              <w:t>Hodnotová orientace mladých dospělých po ukončení ústavní výchovy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2C66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C66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C66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DA16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Default="00DA16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Zajímavé  a společensky významné téma.</w:t>
            </w:r>
          </w:p>
          <w:p w:rsidR="00DA1621" w:rsidRDefault="00DA16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východiska jsou kompaktní, tematicky je tato část ucelená.</w:t>
            </w:r>
          </w:p>
          <w:p w:rsidR="00DA1621" w:rsidRDefault="00DA16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Vysvětlení formulace hypotéz. Hyp</w:t>
            </w:r>
            <w:r w:rsidR="00CF3F93">
              <w:rPr>
                <w:sz w:val="22"/>
                <w:szCs w:val="22"/>
              </w:rPr>
              <w:t xml:space="preserve">otézy tak nepůsobí </w:t>
            </w:r>
            <w:r w:rsidR="00CF3F93" w:rsidRPr="004F2057">
              <w:rPr>
                <w:i/>
                <w:sz w:val="22"/>
                <w:szCs w:val="22"/>
              </w:rPr>
              <w:t>pro forma</w:t>
            </w:r>
            <w:r w:rsidR="00CF3F93">
              <w:rPr>
                <w:sz w:val="22"/>
                <w:szCs w:val="22"/>
              </w:rPr>
              <w:t>, ale jsou zdůvodněné.</w:t>
            </w:r>
          </w:p>
          <w:p w:rsidR="00CF3F93" w:rsidRDefault="00CF3F9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Využití existující metody.</w:t>
            </w:r>
          </w:p>
          <w:p w:rsidR="00CF3F93" w:rsidRPr="00C50B27" w:rsidRDefault="00CF3F9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Výsledky jsou prezentovány srozumitelně.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DA16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Pr="00C50B27" w:rsidRDefault="00DA1621" w:rsidP="00DA1621">
            <w:pPr>
              <w:rPr>
                <w:sz w:val="22"/>
                <w:szCs w:val="22"/>
              </w:rPr>
            </w:pPr>
            <w:r w:rsidRPr="00DA162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V teoretické části autorka mohla použít i zahraniční literaturu.</w:t>
            </w:r>
          </w:p>
          <w:p w:rsidR="00B411DB" w:rsidRPr="00C50B27" w:rsidRDefault="00CF3F9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Diskuse mohla být analytičtější a lépe vysvětlit výsledky.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CF3F9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2C66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Lze porovnat výsledky hodnotové orientace mladých dospělých po ukončení ústavní výchovy s jejich kohortou vychovávanou v rodině?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2C66D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C66D7">
              <w:rPr>
                <w:sz w:val="22"/>
                <w:szCs w:val="22"/>
              </w:rPr>
              <w:t xml:space="preserve"> 26. 4. 2019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C66D7">
              <w:rPr>
                <w:sz w:val="22"/>
                <w:szCs w:val="22"/>
              </w:rPr>
              <w:t xml:space="preserve"> </w:t>
            </w:r>
            <w:bookmarkStart w:id="0" w:name="_GoBack"/>
            <w:r w:rsidR="002C66D7">
              <w:rPr>
                <w:sz w:val="22"/>
                <w:szCs w:val="22"/>
              </w:rPr>
              <w:t>Jakub Hladík v. r.</w:t>
            </w:r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3C5" w:rsidRDefault="001A03C5">
      <w:r>
        <w:separator/>
      </w:r>
    </w:p>
  </w:endnote>
  <w:endnote w:type="continuationSeparator" w:id="0">
    <w:p w:rsidR="001A03C5" w:rsidRDefault="001A0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3C5" w:rsidRDefault="001A03C5">
      <w:r>
        <w:separator/>
      </w:r>
    </w:p>
  </w:footnote>
  <w:footnote w:type="continuationSeparator" w:id="0">
    <w:p w:rsidR="001A03C5" w:rsidRDefault="001A03C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6091D"/>
    <w:multiLevelType w:val="hybridMultilevel"/>
    <w:tmpl w:val="38A45FD8"/>
    <w:lvl w:ilvl="0" w:tplc="0A3A92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21"/>
    <w:rsid w:val="001A03C5"/>
    <w:rsid w:val="002C66D7"/>
    <w:rsid w:val="00362AB0"/>
    <w:rsid w:val="003F5DA2"/>
    <w:rsid w:val="00432A5C"/>
    <w:rsid w:val="004F2057"/>
    <w:rsid w:val="00512982"/>
    <w:rsid w:val="00526D47"/>
    <w:rsid w:val="0055255D"/>
    <w:rsid w:val="005C219A"/>
    <w:rsid w:val="006847E2"/>
    <w:rsid w:val="008614B3"/>
    <w:rsid w:val="009B2248"/>
    <w:rsid w:val="00AF1740"/>
    <w:rsid w:val="00B411DB"/>
    <w:rsid w:val="00BA3203"/>
    <w:rsid w:val="00C50B27"/>
    <w:rsid w:val="00CE0A8B"/>
    <w:rsid w:val="00CF3F93"/>
    <w:rsid w:val="00DA1621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E673D"/>
  <w15:chartTrackingRefBased/>
  <w15:docId w15:val="{F7B3B417-FA39-45C3-A4EA-7142521C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ropbox\Dokumenty\Posudky%202019\&#353;ablona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29</TotalTime>
  <Pages>1</Pages>
  <Words>281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*</cp:lastModifiedBy>
  <cp:revision>2</cp:revision>
  <cp:lastPrinted>2012-04-25T08:21:00Z</cp:lastPrinted>
  <dcterms:created xsi:type="dcterms:W3CDTF">2019-04-26T06:24:00Z</dcterms:created>
  <dcterms:modified xsi:type="dcterms:W3CDTF">2019-05-02T08:55:00Z</dcterms:modified>
</cp:coreProperties>
</file>