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09"/>
        <w:gridCol w:w="3706"/>
        <w:gridCol w:w="377"/>
        <w:gridCol w:w="377"/>
        <w:gridCol w:w="390"/>
        <w:gridCol w:w="390"/>
        <w:gridCol w:w="377"/>
        <w:gridCol w:w="362"/>
      </w:tblGrid>
      <w:tr w:rsidR="00164469" w:rsidRPr="00DB52DA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DB52DA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52DA">
              <w:rPr>
                <w:rFonts w:ascii="Arial" w:hAnsi="Arial" w:cs="Arial"/>
                <w:b/>
                <w:sz w:val="22"/>
                <w:szCs w:val="22"/>
              </w:rPr>
              <w:t>POSUDEK OPONENTA DIPLOMOVÉ PRÁCE</w:t>
            </w:r>
          </w:p>
        </w:tc>
      </w:tr>
      <w:tr w:rsidR="00164469" w:rsidRPr="00DB52DA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DB52DA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DB52DA">
              <w:rPr>
                <w:rFonts w:ascii="Arial" w:hAnsi="Arial" w:cs="Arial"/>
                <w:sz w:val="22"/>
                <w:szCs w:val="22"/>
              </w:rPr>
              <w:t>Jméno a příjmení studenta/a</w:t>
            </w:r>
            <w:r w:rsidR="00164469" w:rsidRPr="00DB52DA">
              <w:rPr>
                <w:rFonts w:ascii="Arial" w:hAnsi="Arial" w:cs="Arial"/>
                <w:sz w:val="22"/>
                <w:szCs w:val="22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DB52DA" w:rsidRDefault="00DB52DA">
            <w:pPr>
              <w:spacing w:after="0" w:line="240" w:lineRule="auto"/>
              <w:rPr>
                <w:rFonts w:ascii="Arial" w:hAnsi="Arial" w:cs="Arial"/>
              </w:rPr>
            </w:pPr>
            <w:r w:rsidRPr="00DB52DA">
              <w:rPr>
                <w:rFonts w:ascii="Arial" w:hAnsi="Arial" w:cs="Arial"/>
                <w:sz w:val="22"/>
                <w:szCs w:val="22"/>
              </w:rPr>
              <w:t xml:space="preserve">Bc. Magda </w:t>
            </w:r>
            <w:proofErr w:type="spellStart"/>
            <w:r w:rsidRPr="00DB52DA">
              <w:rPr>
                <w:rFonts w:ascii="Arial" w:hAnsi="Arial" w:cs="Arial"/>
                <w:sz w:val="22"/>
                <w:szCs w:val="22"/>
              </w:rPr>
              <w:t>Zycháčková</w:t>
            </w:r>
            <w:proofErr w:type="spellEnd"/>
          </w:p>
        </w:tc>
      </w:tr>
      <w:tr w:rsidR="00164469" w:rsidRPr="00DB52DA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DB52DA">
              <w:rPr>
                <w:rFonts w:ascii="Arial" w:hAnsi="Arial" w:cs="Arial"/>
                <w:sz w:val="22"/>
                <w:szCs w:val="22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DB52DA" w:rsidRDefault="00DB52DA">
            <w:pPr>
              <w:spacing w:after="0" w:line="240" w:lineRule="auto"/>
              <w:rPr>
                <w:rFonts w:ascii="Arial" w:hAnsi="Arial" w:cs="Arial"/>
              </w:rPr>
            </w:pPr>
            <w:r w:rsidRPr="00DB52DA">
              <w:rPr>
                <w:rFonts w:ascii="Arial" w:hAnsi="Arial" w:cs="Arial"/>
                <w:sz w:val="22"/>
                <w:szCs w:val="22"/>
              </w:rPr>
              <w:t>Předcházení šoku z reality u studentů učitelství pro mateřské školy</w:t>
            </w:r>
          </w:p>
        </w:tc>
      </w:tr>
      <w:tr w:rsidR="00164469" w:rsidRPr="00DB52DA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DB52DA">
              <w:rPr>
                <w:rFonts w:ascii="Arial" w:hAnsi="Arial" w:cs="Arial"/>
                <w:sz w:val="22"/>
                <w:szCs w:val="22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DB52DA" w:rsidRDefault="00DB52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doc. PaedDr. Jana Majerčíková, PhD.</w:t>
            </w:r>
          </w:p>
        </w:tc>
      </w:tr>
      <w:tr w:rsidR="00164469" w:rsidRPr="00DB52DA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DB52DA">
              <w:rPr>
                <w:rFonts w:ascii="Arial" w:hAnsi="Arial" w:cs="Arial"/>
                <w:sz w:val="22"/>
                <w:szCs w:val="22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DB52DA" w:rsidRDefault="00875DAF">
            <w:pPr>
              <w:spacing w:after="0" w:line="240" w:lineRule="auto"/>
              <w:rPr>
                <w:rFonts w:ascii="Arial" w:hAnsi="Arial" w:cs="Arial"/>
              </w:rPr>
            </w:pPr>
            <w:r w:rsidRPr="00DB52DA">
              <w:rPr>
                <w:rFonts w:ascii="Arial" w:hAnsi="Arial" w:cs="Arial"/>
                <w:sz w:val="22"/>
                <w:szCs w:val="22"/>
              </w:rPr>
              <w:t>Pedagogika předškolního věku</w:t>
            </w:r>
          </w:p>
        </w:tc>
      </w:tr>
      <w:tr w:rsidR="00164469" w:rsidRPr="00DB52DA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DB52DA">
              <w:rPr>
                <w:rFonts w:ascii="Arial" w:hAnsi="Arial" w:cs="Arial"/>
                <w:sz w:val="22"/>
                <w:szCs w:val="22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DB52DA" w:rsidRDefault="00DB52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kombinovaná</w:t>
            </w:r>
          </w:p>
        </w:tc>
      </w:tr>
      <w:tr w:rsidR="00164469" w:rsidRPr="00DB52DA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B52DA">
              <w:rPr>
                <w:rFonts w:ascii="Arial" w:hAnsi="Arial" w:cs="Arial"/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B52DA">
              <w:rPr>
                <w:rFonts w:ascii="Arial" w:hAnsi="Arial" w:cs="Arial"/>
                <w:b/>
                <w:sz w:val="22"/>
                <w:szCs w:val="22"/>
              </w:rPr>
              <w:t>Stupeň hodnocení</w:t>
            </w:r>
            <w:r w:rsidR="00875DAF" w:rsidRPr="00DB52D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B52DA">
              <w:rPr>
                <w:rFonts w:ascii="Arial" w:hAnsi="Arial" w:cs="Arial"/>
                <w:b/>
                <w:sz w:val="22"/>
                <w:szCs w:val="22"/>
              </w:rPr>
              <w:t>dle stupnice ECTS</w:t>
            </w:r>
          </w:p>
        </w:tc>
      </w:tr>
      <w:tr w:rsidR="00164469" w:rsidRPr="00DB52DA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DB52DA">
              <w:rPr>
                <w:rFonts w:ascii="Arial" w:hAnsi="Arial" w:cs="Arial"/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64469" w:rsidRPr="00DB52DA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DB52DA">
              <w:rPr>
                <w:rFonts w:ascii="Arial" w:hAnsi="Arial" w:cs="Arial"/>
                <w:sz w:val="22"/>
                <w:szCs w:val="22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B52DA" w:rsidRDefault="00916C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DB52DA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DB52DA">
              <w:rPr>
                <w:rFonts w:ascii="Arial" w:hAnsi="Arial" w:cs="Arial"/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B52DA" w:rsidRDefault="00916C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DB52DA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DB52DA">
              <w:rPr>
                <w:rFonts w:ascii="Arial" w:hAnsi="Arial" w:cs="Arial"/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B52DA" w:rsidRDefault="00916C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DB52DA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DB52DA">
              <w:rPr>
                <w:rFonts w:ascii="Arial" w:hAnsi="Arial" w:cs="Arial"/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164469" w:rsidRPr="00DB52DA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DB52DA">
              <w:rPr>
                <w:rFonts w:ascii="Arial" w:hAnsi="Arial" w:cs="Arial"/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B52DA" w:rsidRDefault="00063D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DB52DA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DB52DA">
              <w:rPr>
                <w:rFonts w:ascii="Arial" w:hAnsi="Arial" w:cs="Arial"/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B52DA" w:rsidRDefault="00063D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DB52DA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DB52DA">
              <w:rPr>
                <w:rFonts w:ascii="Arial" w:hAnsi="Arial" w:cs="Arial"/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B52DA" w:rsidRDefault="00063D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DB52DA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DB52DA">
              <w:rPr>
                <w:rFonts w:ascii="Arial" w:hAnsi="Arial" w:cs="Arial"/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164469" w:rsidRPr="00DB52DA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DB52DA">
              <w:rPr>
                <w:rFonts w:ascii="Arial" w:hAnsi="Arial" w:cs="Arial"/>
                <w:sz w:val="22"/>
                <w:szCs w:val="22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DB52DA" w:rsidRDefault="00063D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DB52DA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DB52DA">
              <w:rPr>
                <w:rFonts w:ascii="Arial" w:hAnsi="Arial" w:cs="Arial"/>
                <w:sz w:val="22"/>
                <w:szCs w:val="22"/>
              </w:rPr>
              <w:t>Adekvátnost výzkumných metod vzhledem k výzkumným otázkám</w:t>
            </w:r>
          </w:p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DB52DA">
              <w:rPr>
                <w:rFonts w:ascii="Arial" w:hAnsi="Arial" w:cs="Arial"/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DB52DA" w:rsidRDefault="00063D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DB52DA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DB52DA">
              <w:rPr>
                <w:rFonts w:ascii="Arial" w:hAnsi="Arial" w:cs="Arial"/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DB52DA" w:rsidRDefault="00063D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DB52DA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DB52DA">
              <w:rPr>
                <w:rFonts w:ascii="Arial" w:hAnsi="Arial" w:cs="Arial"/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DB52DA" w:rsidRDefault="00063D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DB52DA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Pr="00DB52DA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</w:tr>
      <w:tr w:rsidR="00164469" w:rsidRPr="00DB52DA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Pr="00DB52DA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DB52DA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DB52DA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DB52DA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DB52DA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DB52DA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Pr="00DB52DA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</w:tr>
      <w:tr w:rsidR="00164469" w:rsidRPr="00DB52DA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Pr="00DB52DA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DB52DA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DB52DA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DB52DA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DB52DA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DB52DA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Pr="00DB52DA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</w:tr>
      <w:tr w:rsidR="00164469" w:rsidRPr="00DB52DA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Pr="00DB52DA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DB52DA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DB52DA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DB52DA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DB52DA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DB52DA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Pr="00DB52DA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</w:tr>
      <w:tr w:rsidR="00164469" w:rsidRPr="00DB52DA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DB52DA">
              <w:rPr>
                <w:rFonts w:ascii="Arial" w:hAnsi="Arial" w:cs="Arial"/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64469" w:rsidRPr="00DB52DA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DB52DA">
              <w:rPr>
                <w:rFonts w:ascii="Arial" w:hAnsi="Arial" w:cs="Arial"/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B52DA" w:rsidRDefault="00063D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DB52DA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DB52DA">
              <w:rPr>
                <w:rFonts w:ascii="Arial" w:hAnsi="Arial" w:cs="Arial"/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B52DA" w:rsidRDefault="00063D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DB52DA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469" w:rsidRPr="00DB52DA" w:rsidRDefault="00164469" w:rsidP="00BE1DA3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DB52DA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:rsidR="004A36B4" w:rsidRDefault="00063D01" w:rsidP="00BE1DA3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Předložen</w:t>
            </w:r>
            <w:r w:rsidR="00790368">
              <w:rPr>
                <w:rFonts w:ascii="Arial" w:hAnsi="Arial" w:cs="Arial"/>
                <w:sz w:val="22"/>
                <w:szCs w:val="22"/>
              </w:rPr>
              <w:t>á diplomová práce je zajímavá a vcelku čtivá,</w:t>
            </w:r>
            <w:r>
              <w:rPr>
                <w:rFonts w:ascii="Arial" w:hAnsi="Arial" w:cs="Arial"/>
                <w:sz w:val="22"/>
                <w:szCs w:val="22"/>
              </w:rPr>
              <w:t xml:space="preserve"> z textu je </w:t>
            </w:r>
            <w:r w:rsidR="00790368">
              <w:rPr>
                <w:rFonts w:ascii="Arial" w:hAnsi="Arial" w:cs="Arial"/>
                <w:sz w:val="22"/>
                <w:szCs w:val="22"/>
              </w:rPr>
              <w:t xml:space="preserve">rovněž </w:t>
            </w:r>
            <w:r>
              <w:rPr>
                <w:rFonts w:ascii="Arial" w:hAnsi="Arial" w:cs="Arial"/>
                <w:sz w:val="22"/>
                <w:szCs w:val="22"/>
              </w:rPr>
              <w:t xml:space="preserve">zřejmé, že její tvorbu doprovázel </w:t>
            </w:r>
            <w:r w:rsidR="00A375C3">
              <w:rPr>
                <w:rFonts w:ascii="Arial" w:hAnsi="Arial" w:cs="Arial"/>
                <w:sz w:val="22"/>
                <w:szCs w:val="22"/>
              </w:rPr>
              <w:t>velmi zodpovědný přístup diplomantky</w:t>
            </w:r>
            <w:r>
              <w:rPr>
                <w:rFonts w:ascii="Arial" w:hAnsi="Arial" w:cs="Arial"/>
                <w:sz w:val="22"/>
                <w:szCs w:val="22"/>
              </w:rPr>
              <w:t xml:space="preserve">. Na </w:t>
            </w:r>
            <w:r w:rsidR="002F2446">
              <w:rPr>
                <w:rFonts w:ascii="Arial" w:hAnsi="Arial" w:cs="Arial"/>
                <w:sz w:val="22"/>
                <w:szCs w:val="22"/>
              </w:rPr>
              <w:t>straně</w:t>
            </w:r>
            <w:r w:rsidR="002F244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druhé v ní vidím i nezkušenost s vyhodnocováním empirických dat a psaním textů podobného charakteru.</w:t>
            </w:r>
          </w:p>
          <w:p w:rsidR="00063D01" w:rsidRDefault="00BE1DA3" w:rsidP="00BE1DA3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Teoretická část práce je důkazem</w:t>
            </w:r>
            <w:r w:rsidR="004A36B4">
              <w:rPr>
                <w:rFonts w:ascii="Arial" w:hAnsi="Arial" w:cs="Arial"/>
                <w:sz w:val="22"/>
                <w:szCs w:val="22"/>
              </w:rPr>
              <w:t xml:space="preserve"> toho</w:t>
            </w:r>
            <w:r>
              <w:rPr>
                <w:rFonts w:ascii="Arial" w:hAnsi="Arial" w:cs="Arial"/>
                <w:sz w:val="22"/>
                <w:szCs w:val="22"/>
              </w:rPr>
              <w:t>, že diplomantka prostudovala množ</w:t>
            </w:r>
            <w:r w:rsidR="004A36B4">
              <w:rPr>
                <w:rFonts w:ascii="Arial" w:hAnsi="Arial" w:cs="Arial"/>
                <w:sz w:val="22"/>
                <w:szCs w:val="22"/>
              </w:rPr>
              <w:t>ství informačních zdrojů a snaž</w:t>
            </w:r>
            <w:r w:rsidR="008E1616">
              <w:rPr>
                <w:rFonts w:ascii="Arial" w:hAnsi="Arial" w:cs="Arial"/>
                <w:sz w:val="22"/>
                <w:szCs w:val="22"/>
              </w:rPr>
              <w:t>ila</w:t>
            </w:r>
            <w:r>
              <w:rPr>
                <w:rFonts w:ascii="Arial" w:hAnsi="Arial" w:cs="Arial"/>
                <w:sz w:val="22"/>
                <w:szCs w:val="22"/>
              </w:rPr>
              <w:t xml:space="preserve"> s</w:t>
            </w:r>
            <w:r w:rsidR="00A375C3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 konceptu</w:t>
            </w:r>
            <w:r w:rsidR="004A36B4">
              <w:rPr>
                <w:rFonts w:ascii="Arial" w:hAnsi="Arial" w:cs="Arial"/>
                <w:sz w:val="22"/>
                <w:szCs w:val="22"/>
              </w:rPr>
              <w:t>alizovat relevantní východiska pro svůj výz</w:t>
            </w:r>
            <w:r>
              <w:rPr>
                <w:rFonts w:ascii="Arial" w:hAnsi="Arial" w:cs="Arial"/>
                <w:sz w:val="22"/>
                <w:szCs w:val="22"/>
              </w:rPr>
              <w:t xml:space="preserve">kum. Uvažuji ale nad </w:t>
            </w:r>
            <w:r w:rsidR="004A36B4">
              <w:rPr>
                <w:rFonts w:ascii="Arial" w:hAnsi="Arial" w:cs="Arial"/>
                <w:sz w:val="22"/>
                <w:szCs w:val="22"/>
              </w:rPr>
              <w:t xml:space="preserve">důvody </w:t>
            </w:r>
            <w:r>
              <w:rPr>
                <w:rFonts w:ascii="Arial" w:hAnsi="Arial" w:cs="Arial"/>
                <w:sz w:val="22"/>
                <w:szCs w:val="22"/>
              </w:rPr>
              <w:t xml:space="preserve">zařazení </w:t>
            </w:r>
            <w:r w:rsidR="004A36B4">
              <w:rPr>
                <w:rFonts w:ascii="Arial" w:hAnsi="Arial" w:cs="Arial"/>
                <w:sz w:val="22"/>
                <w:szCs w:val="22"/>
              </w:rPr>
              <w:t>pod</w:t>
            </w:r>
            <w:r>
              <w:rPr>
                <w:rFonts w:ascii="Arial" w:hAnsi="Arial" w:cs="Arial"/>
                <w:sz w:val="22"/>
                <w:szCs w:val="22"/>
              </w:rPr>
              <w:t xml:space="preserve">kapitoly </w:t>
            </w:r>
            <w:r w:rsidR="004A36B4">
              <w:rPr>
                <w:rFonts w:ascii="Arial" w:hAnsi="Arial" w:cs="Arial"/>
                <w:sz w:val="22"/>
                <w:szCs w:val="22"/>
              </w:rPr>
              <w:t>2.3. Rovněž považuji za nepřiměřené objasňovat pojem šok z reality ve dvou liniích, jako šok z reality a jako šok z reality v </w:t>
            </w:r>
            <w:r w:rsidR="00A375C3">
              <w:rPr>
                <w:rFonts w:ascii="Arial" w:hAnsi="Arial" w:cs="Arial"/>
                <w:sz w:val="22"/>
                <w:szCs w:val="22"/>
              </w:rPr>
              <w:t>zahraniční</w:t>
            </w:r>
            <w:r w:rsidR="004A36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75C3">
              <w:rPr>
                <w:rFonts w:ascii="Arial" w:hAnsi="Arial" w:cs="Arial"/>
                <w:sz w:val="22"/>
                <w:szCs w:val="22"/>
              </w:rPr>
              <w:t>literatuře</w:t>
            </w:r>
            <w:r w:rsidR="00405229">
              <w:rPr>
                <w:rFonts w:ascii="Arial" w:hAnsi="Arial" w:cs="Arial"/>
                <w:sz w:val="22"/>
                <w:szCs w:val="22"/>
              </w:rPr>
              <w:t>, je zřejmé, že jde o tentýž jev, fenomén, jiné jsou jenom podmínky</w:t>
            </w:r>
            <w:r w:rsidR="00312403">
              <w:rPr>
                <w:rFonts w:ascii="Arial" w:hAnsi="Arial" w:cs="Arial"/>
                <w:sz w:val="22"/>
                <w:szCs w:val="22"/>
              </w:rPr>
              <w:t xml:space="preserve">, kontext, </w:t>
            </w:r>
            <w:r w:rsidR="00405229">
              <w:rPr>
                <w:rFonts w:ascii="Arial" w:hAnsi="Arial" w:cs="Arial"/>
                <w:sz w:val="22"/>
                <w:szCs w:val="22"/>
              </w:rPr>
              <w:t>protagonisté.</w:t>
            </w:r>
          </w:p>
          <w:p w:rsidR="004A36B4" w:rsidRDefault="004A36B4" w:rsidP="00BE1DA3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Empirickou část práce považuji za zdařilejší, jako teoretickou.</w:t>
            </w:r>
            <w:r w:rsidR="00B70C4F">
              <w:rPr>
                <w:rFonts w:ascii="Arial" w:hAnsi="Arial" w:cs="Arial"/>
                <w:sz w:val="22"/>
                <w:szCs w:val="22"/>
              </w:rPr>
              <w:t xml:space="preserve"> Výzkum </w:t>
            </w:r>
            <w:r w:rsidR="00A375C3">
              <w:rPr>
                <w:rFonts w:ascii="Arial" w:hAnsi="Arial" w:cs="Arial"/>
                <w:sz w:val="22"/>
                <w:szCs w:val="22"/>
              </w:rPr>
              <w:t>m</w:t>
            </w:r>
            <w:r w:rsidR="00B70C4F">
              <w:rPr>
                <w:rFonts w:ascii="Arial" w:hAnsi="Arial" w:cs="Arial"/>
                <w:sz w:val="22"/>
                <w:szCs w:val="22"/>
              </w:rPr>
              <w:t>á své kvality, data jsou poctivě zpracována a podrobná zpráva</w:t>
            </w:r>
            <w:r w:rsidR="00A375C3">
              <w:rPr>
                <w:rFonts w:ascii="Arial" w:hAnsi="Arial" w:cs="Arial"/>
                <w:sz w:val="22"/>
                <w:szCs w:val="22"/>
              </w:rPr>
              <w:t xml:space="preserve"> o analytickém postupu i datech</w:t>
            </w:r>
            <w:r w:rsidR="00B70C4F">
              <w:rPr>
                <w:rFonts w:ascii="Arial" w:hAnsi="Arial" w:cs="Arial"/>
                <w:sz w:val="22"/>
                <w:szCs w:val="22"/>
              </w:rPr>
              <w:t xml:space="preserve"> je tak zpřístupněna čtenáři. </w:t>
            </w:r>
            <w:proofErr w:type="spellStart"/>
            <w:r w:rsidR="00B70C4F">
              <w:rPr>
                <w:rFonts w:ascii="Arial" w:hAnsi="Arial" w:cs="Arial"/>
                <w:sz w:val="22"/>
                <w:szCs w:val="22"/>
              </w:rPr>
              <w:t>Disbalanace</w:t>
            </w:r>
            <w:proofErr w:type="spellEnd"/>
            <w:r w:rsidR="00B70C4F">
              <w:rPr>
                <w:rFonts w:ascii="Arial" w:hAnsi="Arial" w:cs="Arial"/>
                <w:sz w:val="22"/>
                <w:szCs w:val="22"/>
              </w:rPr>
              <w:t xml:space="preserve"> vidím v některých </w:t>
            </w:r>
            <w:r w:rsidR="00A375C3">
              <w:rPr>
                <w:rFonts w:ascii="Arial" w:hAnsi="Arial" w:cs="Arial"/>
                <w:sz w:val="22"/>
                <w:szCs w:val="22"/>
              </w:rPr>
              <w:t>vyj</w:t>
            </w:r>
            <w:r w:rsidR="00B70C4F">
              <w:rPr>
                <w:rFonts w:ascii="Arial" w:hAnsi="Arial" w:cs="Arial"/>
                <w:sz w:val="22"/>
                <w:szCs w:val="22"/>
              </w:rPr>
              <w:t>ádřeních, stylizacích</w:t>
            </w:r>
            <w:r w:rsidR="00111990">
              <w:rPr>
                <w:rFonts w:ascii="Arial" w:hAnsi="Arial" w:cs="Arial"/>
                <w:sz w:val="22"/>
                <w:szCs w:val="22"/>
              </w:rPr>
              <w:t xml:space="preserve">, častém opakování </w:t>
            </w:r>
            <w:r w:rsidR="00A31457">
              <w:rPr>
                <w:rFonts w:ascii="Arial" w:hAnsi="Arial" w:cs="Arial"/>
                <w:sz w:val="22"/>
                <w:szCs w:val="22"/>
              </w:rPr>
              <w:t xml:space="preserve">toho </w:t>
            </w:r>
            <w:r w:rsidR="00111990">
              <w:rPr>
                <w:rFonts w:ascii="Arial" w:hAnsi="Arial" w:cs="Arial"/>
                <w:sz w:val="22"/>
                <w:szCs w:val="22"/>
              </w:rPr>
              <w:t>co je kategorie a subkategorie apod.</w:t>
            </w:r>
            <w:r w:rsidR="001122D5">
              <w:rPr>
                <w:rFonts w:ascii="Arial" w:hAnsi="Arial" w:cs="Arial"/>
                <w:sz w:val="22"/>
                <w:szCs w:val="22"/>
              </w:rPr>
              <w:t xml:space="preserve"> Pro mne jako vzdělavatele budoucích učitelů jsou cenné hlavně závěry výzkumu</w:t>
            </w:r>
            <w:r w:rsidR="008E1616">
              <w:rPr>
                <w:rFonts w:ascii="Arial" w:hAnsi="Arial" w:cs="Arial"/>
                <w:sz w:val="22"/>
                <w:szCs w:val="22"/>
              </w:rPr>
              <w:t xml:space="preserve">, v tomto má výzkum nesporně </w:t>
            </w:r>
            <w:bookmarkStart w:id="0" w:name="_GoBack"/>
            <w:bookmarkEnd w:id="0"/>
            <w:r w:rsidR="008E1616">
              <w:rPr>
                <w:rFonts w:ascii="Arial" w:hAnsi="Arial" w:cs="Arial"/>
                <w:sz w:val="22"/>
                <w:szCs w:val="22"/>
              </w:rPr>
              <w:t>přínos</w:t>
            </w:r>
            <w:r w:rsidR="001122D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57730" w:rsidRPr="00DB52DA" w:rsidRDefault="00790368" w:rsidP="008E1616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Těžko</w:t>
            </w:r>
            <w:r w:rsidR="00063D01">
              <w:rPr>
                <w:rFonts w:ascii="Arial" w:hAnsi="Arial" w:cs="Arial"/>
                <w:sz w:val="22"/>
                <w:szCs w:val="22"/>
              </w:rPr>
              <w:t xml:space="preserve"> si při hodnocení práce nespojit autora se samotným textem. V tomto případě </w:t>
            </w:r>
            <w:r w:rsidR="00BE1DA3">
              <w:rPr>
                <w:rFonts w:ascii="Arial" w:hAnsi="Arial" w:cs="Arial"/>
                <w:sz w:val="22"/>
                <w:szCs w:val="22"/>
              </w:rPr>
              <w:t>to bylo umocněno i tím, na jaké pozici diplomantka působí a v jakém vztahu je</w:t>
            </w:r>
            <w:r w:rsidR="00A375C3">
              <w:rPr>
                <w:rFonts w:ascii="Arial" w:hAnsi="Arial" w:cs="Arial"/>
                <w:sz w:val="22"/>
                <w:szCs w:val="22"/>
              </w:rPr>
              <w:t xml:space="preserve"> k předmětné problematice v rámci pedagogických praxí</w:t>
            </w:r>
            <w:r w:rsidR="008E1616">
              <w:rPr>
                <w:rFonts w:ascii="Arial" w:hAnsi="Arial" w:cs="Arial"/>
                <w:sz w:val="22"/>
                <w:szCs w:val="22"/>
              </w:rPr>
              <w:t xml:space="preserve"> zkoumaných studentů</w:t>
            </w:r>
            <w:r w:rsidR="00A375C3">
              <w:rPr>
                <w:rFonts w:ascii="Arial" w:hAnsi="Arial" w:cs="Arial"/>
                <w:sz w:val="22"/>
                <w:szCs w:val="22"/>
              </w:rPr>
              <w:t>.</w:t>
            </w:r>
            <w:r w:rsidR="00A31457">
              <w:rPr>
                <w:rFonts w:ascii="Arial" w:hAnsi="Arial" w:cs="Arial"/>
                <w:sz w:val="22"/>
                <w:szCs w:val="22"/>
              </w:rPr>
              <w:t xml:space="preserve"> Její zaujetí čtu mezi řádky práce a i </w:t>
            </w:r>
            <w:r w:rsidR="008E1616">
              <w:rPr>
                <w:rFonts w:ascii="Arial" w:hAnsi="Arial" w:cs="Arial"/>
                <w:sz w:val="22"/>
                <w:szCs w:val="22"/>
              </w:rPr>
              <w:t>to je jedním z důvodů mého</w:t>
            </w:r>
            <w:r w:rsidR="00A31457">
              <w:rPr>
                <w:rFonts w:ascii="Arial" w:hAnsi="Arial" w:cs="Arial"/>
                <w:sz w:val="22"/>
                <w:szCs w:val="22"/>
              </w:rPr>
              <w:t xml:space="preserve"> hodnocení.</w:t>
            </w:r>
          </w:p>
        </w:tc>
      </w:tr>
      <w:tr w:rsidR="00164469" w:rsidRPr="00DB52DA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DB52DA" w:rsidRDefault="00164469" w:rsidP="00087DCA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DB52DA">
              <w:rPr>
                <w:rFonts w:ascii="Arial" w:hAnsi="Arial" w:cs="Arial"/>
                <w:b/>
                <w:sz w:val="22"/>
                <w:szCs w:val="22"/>
              </w:rPr>
              <w:lastRenderedPageBreak/>
              <w:t>Otázky k obhajobě:</w:t>
            </w:r>
          </w:p>
          <w:p w:rsidR="00181AF4" w:rsidRPr="00DB52DA" w:rsidRDefault="00164469" w:rsidP="00087DCA">
            <w:pPr>
              <w:spacing w:before="120" w:after="0" w:line="240" w:lineRule="auto"/>
              <w:rPr>
                <w:rFonts w:ascii="Arial" w:hAnsi="Arial" w:cs="Arial"/>
              </w:rPr>
            </w:pPr>
            <w:r w:rsidRPr="00DB52DA">
              <w:rPr>
                <w:rFonts w:ascii="Arial" w:hAnsi="Arial" w:cs="Arial"/>
                <w:sz w:val="22"/>
                <w:szCs w:val="22"/>
              </w:rPr>
              <w:t>1.</w:t>
            </w:r>
            <w:r w:rsidR="0088121A" w:rsidRPr="00DB52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0368">
              <w:rPr>
                <w:rFonts w:ascii="Arial" w:hAnsi="Arial" w:cs="Arial"/>
                <w:sz w:val="22"/>
                <w:szCs w:val="22"/>
              </w:rPr>
              <w:t>Vysvětlete opodstatněnost zařazení kapitoly o kulturním šoku ve vazbě na vá</w:t>
            </w:r>
            <w:r w:rsidR="00BE1DA3">
              <w:rPr>
                <w:rFonts w:ascii="Arial" w:hAnsi="Arial" w:cs="Arial"/>
                <w:sz w:val="22"/>
                <w:szCs w:val="22"/>
              </w:rPr>
              <w:t>š</w:t>
            </w:r>
            <w:r w:rsidR="00790368">
              <w:rPr>
                <w:rFonts w:ascii="Arial" w:hAnsi="Arial" w:cs="Arial"/>
                <w:sz w:val="22"/>
                <w:szCs w:val="22"/>
              </w:rPr>
              <w:t xml:space="preserve"> kvalitativně orientovaný výzkum</w:t>
            </w:r>
            <w:r w:rsidR="004A36B4">
              <w:rPr>
                <w:rFonts w:ascii="Arial" w:hAnsi="Arial" w:cs="Arial"/>
                <w:sz w:val="22"/>
                <w:szCs w:val="22"/>
              </w:rPr>
              <w:t xml:space="preserve"> a jeho výsledky</w:t>
            </w:r>
            <w:r w:rsidR="0079036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4469" w:rsidRDefault="00181AF4" w:rsidP="00087DCA">
            <w:pPr>
              <w:spacing w:before="120" w:after="0" w:line="240" w:lineRule="auto"/>
              <w:rPr>
                <w:rFonts w:ascii="Arial" w:hAnsi="Arial" w:cs="Arial"/>
              </w:rPr>
            </w:pPr>
            <w:r w:rsidRPr="00DB52DA">
              <w:rPr>
                <w:rFonts w:ascii="Arial" w:hAnsi="Arial" w:cs="Arial"/>
                <w:sz w:val="22"/>
                <w:szCs w:val="22"/>
              </w:rPr>
              <w:t>2.</w:t>
            </w:r>
            <w:r w:rsidR="00405229">
              <w:rPr>
                <w:rFonts w:ascii="Arial" w:hAnsi="Arial" w:cs="Arial"/>
                <w:sz w:val="22"/>
                <w:szCs w:val="22"/>
              </w:rPr>
              <w:t xml:space="preserve"> Jaký je váš názor</w:t>
            </w:r>
            <w:r w:rsidR="00087DCA">
              <w:rPr>
                <w:rFonts w:ascii="Arial" w:hAnsi="Arial" w:cs="Arial"/>
                <w:sz w:val="22"/>
                <w:szCs w:val="22"/>
              </w:rPr>
              <w:t xml:space="preserve"> (osobní, profesní anebo založen na vašich výzkumných zkušenostech)</w:t>
            </w:r>
            <w:r w:rsidR="00405229">
              <w:rPr>
                <w:rFonts w:ascii="Arial" w:hAnsi="Arial" w:cs="Arial"/>
                <w:sz w:val="22"/>
                <w:szCs w:val="22"/>
              </w:rPr>
              <w:t>, nemůže mít šok z reality u studenta i pozitivní efekty?</w:t>
            </w:r>
          </w:p>
          <w:p w:rsidR="00087DCA" w:rsidRPr="00DB52DA" w:rsidRDefault="00087DCA" w:rsidP="00087DCA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</w:tr>
      <w:tr w:rsidR="00164469" w:rsidRPr="00DB52DA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DB52DA">
              <w:rPr>
                <w:rFonts w:ascii="Arial" w:hAnsi="Arial" w:cs="Arial"/>
                <w:b/>
                <w:sz w:val="22"/>
                <w:szCs w:val="22"/>
              </w:rPr>
              <w:t>Celkové hodnocení</w:t>
            </w:r>
            <w:r w:rsidRPr="00DB52DA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087DCA" w:rsidRDefault="00063D0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87DCA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DB52DA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Pr="00DB52DA" w:rsidRDefault="00164469" w:rsidP="00181AF4">
            <w:pPr>
              <w:spacing w:after="0" w:line="240" w:lineRule="auto"/>
              <w:rPr>
                <w:rFonts w:ascii="Arial" w:hAnsi="Arial" w:cs="Arial"/>
              </w:rPr>
            </w:pPr>
            <w:r w:rsidRPr="00DB52DA">
              <w:rPr>
                <w:rFonts w:ascii="Arial" w:hAnsi="Arial" w:cs="Arial"/>
                <w:sz w:val="22"/>
                <w:szCs w:val="22"/>
              </w:rPr>
              <w:t>Datum:</w:t>
            </w:r>
            <w:r w:rsidR="00E76548" w:rsidRPr="00DB52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3D01">
              <w:rPr>
                <w:rFonts w:ascii="Arial" w:hAnsi="Arial" w:cs="Arial"/>
                <w:sz w:val="22"/>
                <w:szCs w:val="22"/>
              </w:rPr>
              <w:t>29. 4. 2019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Pr="00DB52DA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DB52DA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EA5" w:rsidRDefault="00830EA5" w:rsidP="00164469">
      <w:pPr>
        <w:spacing w:after="0" w:line="240" w:lineRule="auto"/>
      </w:pPr>
      <w:r>
        <w:separator/>
      </w:r>
    </w:p>
  </w:endnote>
  <w:endnote w:type="continuationSeparator" w:id="0">
    <w:p w:rsidR="00830EA5" w:rsidRDefault="00830EA5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EA5" w:rsidRDefault="00830EA5" w:rsidP="00164469">
      <w:pPr>
        <w:spacing w:after="0" w:line="240" w:lineRule="auto"/>
      </w:pPr>
      <w:r>
        <w:separator/>
      </w:r>
    </w:p>
  </w:footnote>
  <w:footnote w:type="continuationSeparator" w:id="0">
    <w:p w:rsidR="00830EA5" w:rsidRDefault="00830EA5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469"/>
    <w:rsid w:val="00063D01"/>
    <w:rsid w:val="00087DCA"/>
    <w:rsid w:val="00111990"/>
    <w:rsid w:val="001122D5"/>
    <w:rsid w:val="001221F9"/>
    <w:rsid w:val="00164469"/>
    <w:rsid w:val="001751B1"/>
    <w:rsid w:val="00181AF4"/>
    <w:rsid w:val="00264589"/>
    <w:rsid w:val="002F2446"/>
    <w:rsid w:val="00312403"/>
    <w:rsid w:val="00405229"/>
    <w:rsid w:val="00443613"/>
    <w:rsid w:val="004A36B4"/>
    <w:rsid w:val="004B1A57"/>
    <w:rsid w:val="004D1C11"/>
    <w:rsid w:val="00557730"/>
    <w:rsid w:val="005B0DD1"/>
    <w:rsid w:val="00660E55"/>
    <w:rsid w:val="00790368"/>
    <w:rsid w:val="007B3852"/>
    <w:rsid w:val="00830EA5"/>
    <w:rsid w:val="00832719"/>
    <w:rsid w:val="0085298D"/>
    <w:rsid w:val="00875DAF"/>
    <w:rsid w:val="0088121A"/>
    <w:rsid w:val="008E1616"/>
    <w:rsid w:val="00916C40"/>
    <w:rsid w:val="009B5896"/>
    <w:rsid w:val="009F1B98"/>
    <w:rsid w:val="00A31457"/>
    <w:rsid w:val="00A375C3"/>
    <w:rsid w:val="00A85E8A"/>
    <w:rsid w:val="00A96683"/>
    <w:rsid w:val="00B11BFC"/>
    <w:rsid w:val="00B1506B"/>
    <w:rsid w:val="00B4408B"/>
    <w:rsid w:val="00B70C4F"/>
    <w:rsid w:val="00BE1DA3"/>
    <w:rsid w:val="00CA332E"/>
    <w:rsid w:val="00DB07CE"/>
    <w:rsid w:val="00DB52DA"/>
    <w:rsid w:val="00E601E2"/>
    <w:rsid w:val="00E76548"/>
    <w:rsid w:val="00F00809"/>
    <w:rsid w:val="00F3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64EA5-BC5A-4E86-B113-26965CA1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472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Jana Majerčíková</cp:lastModifiedBy>
  <cp:revision>19</cp:revision>
  <cp:lastPrinted>2018-04-21T18:26:00Z</cp:lastPrinted>
  <dcterms:created xsi:type="dcterms:W3CDTF">2019-04-24T19:12:00Z</dcterms:created>
  <dcterms:modified xsi:type="dcterms:W3CDTF">2019-04-29T08:03:00Z</dcterms:modified>
</cp:coreProperties>
</file>