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77"/>
        <w:gridCol w:w="390"/>
        <w:gridCol w:w="390"/>
        <w:gridCol w:w="352"/>
        <w:gridCol w:w="345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9A7A8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9A7A8D">
              <w:rPr>
                <w:rFonts w:ascii="Arial" w:hAnsi="Arial" w:cs="Arial"/>
              </w:rPr>
              <w:t>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 w:rsidP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C87B37">
              <w:rPr>
                <w:rFonts w:ascii="Arial" w:hAnsi="Arial" w:cs="Arial"/>
              </w:rPr>
              <w:t xml:space="preserve">Veronika </w:t>
            </w:r>
            <w:proofErr w:type="spellStart"/>
            <w:r w:rsidR="00C87B37">
              <w:rPr>
                <w:rFonts w:ascii="Arial" w:hAnsi="Arial" w:cs="Arial"/>
              </w:rPr>
              <w:t>Cibulcová</w:t>
            </w:r>
            <w:proofErr w:type="spellEnd"/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práce učitele mateřské školy z pohledu budoucích učitelů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96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87B37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B18" w:rsidRDefault="00784B18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E41C4" w:rsidRDefault="00CE41C4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308B6" w:rsidRDefault="00C87B37" w:rsidP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měla původně jiný záměr. Autorka v průběhu měnila svoje téma, protože ztratila školitele. Předkladatelka je vnímavou studentkou s neuvěřitelnou mravenčí pílí, někdy však okolnosti způsobí, že se téma posune, a pak je těžké z něj vytěžit co nejvíce.</w:t>
            </w:r>
          </w:p>
          <w:p w:rsidR="00C87B37" w:rsidRDefault="00C87B37" w:rsidP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záměr byl sledovat činnost učitele mateřských škol při práci s dětmi. Téma se v průběhu zpracování posunulo na sledování činnosti budoucích učitelů s dětmi prostřednictvím fakultních učitelů. I když došlo k posunu, domnívám se, že i budoucí učitel je učitelem ve svém profesním startu a proto se s tématem i při tomto posunu dalo pracovat.</w:t>
            </w:r>
          </w:p>
          <w:p w:rsidR="00C87B37" w:rsidRDefault="00C87B37" w:rsidP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se autorka věnuje především profesion</w:t>
            </w:r>
            <w:r w:rsidR="000910ED">
              <w:rPr>
                <w:rFonts w:ascii="Arial" w:hAnsi="Arial" w:cs="Arial"/>
              </w:rPr>
              <w:t xml:space="preserve">alizaci učitele mateřské školy z legislativního, psychologického, sociologického i pedagogického hlediska. Zajímavé jsou subkapitoly 3. 2. a 3.3. Představují koncepci práce fakultního učitele, ale také koncepce pedagogických praxí na vybraných univerzitách, které připravují </w:t>
            </w:r>
            <w:r w:rsidR="000910ED">
              <w:rPr>
                <w:rFonts w:ascii="Arial" w:hAnsi="Arial" w:cs="Arial"/>
              </w:rPr>
              <w:lastRenderedPageBreak/>
              <w:t xml:space="preserve">učitelé pro mateřské školy. Domnívám se, že právě tyto statě jsou zajímavým zdrojem informací. </w:t>
            </w:r>
          </w:p>
          <w:p w:rsidR="00E34115" w:rsidRDefault="00E34115" w:rsidP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výzkumu se autorka věnovala sledování edukační činnosti budoucích učitelů mateřských škol s dětmi. Zvolila si kvalitativní design výzkumu a použila deníky studentů oboru učitelství pro mateřské školy. Když se čtenář začte do dat, které autorka získala, je to pozoruhodné čtení. Škoda jenom, že zůstalo nedotažené. S daty bylo ještě potřeba pracovat a postupně nacházet oporu v odborné literatuře.</w:t>
            </w:r>
          </w:p>
          <w:p w:rsidR="00E34115" w:rsidRDefault="00E34115" w:rsidP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Spolupráci s předkladatelkou si ale přes výhrady a připomínky vážím. Práci doporučuji k obhajobě.</w:t>
            </w:r>
          </w:p>
          <w:p w:rsidR="00E34115" w:rsidRDefault="00E34115" w:rsidP="00C87B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308B6" w:rsidRDefault="00E34115" w:rsidP="00C87B37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limity vašeho výzkumu?</w:t>
            </w:r>
          </w:p>
          <w:p w:rsidR="00E34115" w:rsidRDefault="00E34115" w:rsidP="00C87B37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Představte prostřednictvím schématu závěry svého výzkumu.</w:t>
            </w:r>
          </w:p>
          <w:p w:rsidR="00E34115" w:rsidRDefault="00E34115" w:rsidP="00E3411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C87B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34115">
              <w:rPr>
                <w:rFonts w:ascii="Arial" w:hAnsi="Arial" w:cs="Arial"/>
              </w:rPr>
              <w:t xml:space="preserve"> 25</w:t>
            </w:r>
            <w:r w:rsidR="009A7A8D">
              <w:rPr>
                <w:rFonts w:ascii="Arial" w:hAnsi="Arial" w:cs="Arial"/>
              </w:rPr>
              <w:t>. 4. 2019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  <w:bookmarkStart w:id="0" w:name="_GoBack"/>
      <w:bookmarkEnd w:id="0"/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9B" w:rsidRDefault="00A77B9B" w:rsidP="004C582C">
      <w:pPr>
        <w:spacing w:after="0" w:line="240" w:lineRule="auto"/>
      </w:pPr>
      <w:r>
        <w:separator/>
      </w:r>
    </w:p>
  </w:endnote>
  <w:endnote w:type="continuationSeparator" w:id="0">
    <w:p w:rsidR="00A77B9B" w:rsidRDefault="00A77B9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9B" w:rsidRDefault="00A77B9B" w:rsidP="004C582C">
      <w:pPr>
        <w:spacing w:after="0" w:line="240" w:lineRule="auto"/>
      </w:pPr>
      <w:r>
        <w:separator/>
      </w:r>
    </w:p>
  </w:footnote>
  <w:footnote w:type="continuationSeparator" w:id="0">
    <w:p w:rsidR="00A77B9B" w:rsidRDefault="00A77B9B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1053"/>
    <w:rsid w:val="000910ED"/>
    <w:rsid w:val="00112E36"/>
    <w:rsid w:val="00173E18"/>
    <w:rsid w:val="00277C39"/>
    <w:rsid w:val="00357F18"/>
    <w:rsid w:val="003F27F9"/>
    <w:rsid w:val="004518F3"/>
    <w:rsid w:val="00464444"/>
    <w:rsid w:val="00467DB1"/>
    <w:rsid w:val="004C582C"/>
    <w:rsid w:val="004F155C"/>
    <w:rsid w:val="004F5EFB"/>
    <w:rsid w:val="00513DF0"/>
    <w:rsid w:val="00543B73"/>
    <w:rsid w:val="00571A07"/>
    <w:rsid w:val="005F5F93"/>
    <w:rsid w:val="0060333F"/>
    <w:rsid w:val="006361C5"/>
    <w:rsid w:val="00660F9F"/>
    <w:rsid w:val="006E7EF3"/>
    <w:rsid w:val="00784B18"/>
    <w:rsid w:val="007E6871"/>
    <w:rsid w:val="00866ABE"/>
    <w:rsid w:val="008D5CD2"/>
    <w:rsid w:val="008F0A88"/>
    <w:rsid w:val="00934879"/>
    <w:rsid w:val="00942716"/>
    <w:rsid w:val="009A7A8D"/>
    <w:rsid w:val="009D32BC"/>
    <w:rsid w:val="00A77B9B"/>
    <w:rsid w:val="00AB6284"/>
    <w:rsid w:val="00B364F0"/>
    <w:rsid w:val="00B8140C"/>
    <w:rsid w:val="00B93B8A"/>
    <w:rsid w:val="00C87B37"/>
    <w:rsid w:val="00C946BA"/>
    <w:rsid w:val="00CD20CA"/>
    <w:rsid w:val="00CE41C4"/>
    <w:rsid w:val="00D64368"/>
    <w:rsid w:val="00D96768"/>
    <w:rsid w:val="00DF15BA"/>
    <w:rsid w:val="00DF6B33"/>
    <w:rsid w:val="00E245AE"/>
    <w:rsid w:val="00E308B6"/>
    <w:rsid w:val="00E34115"/>
    <w:rsid w:val="00E81650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5C0C"/>
  <w15:docId w15:val="{41909607-8BC5-4D5B-92C5-56C1422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1C5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 Wiegerová</cp:lastModifiedBy>
  <cp:revision>6</cp:revision>
  <cp:lastPrinted>2019-04-25T06:50:00Z</cp:lastPrinted>
  <dcterms:created xsi:type="dcterms:W3CDTF">2019-04-25T05:46:00Z</dcterms:created>
  <dcterms:modified xsi:type="dcterms:W3CDTF">2019-04-25T06:51:00Z</dcterms:modified>
</cp:coreProperties>
</file>