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07"/>
        <w:gridCol w:w="3705"/>
        <w:gridCol w:w="378"/>
        <w:gridCol w:w="378"/>
        <w:gridCol w:w="391"/>
        <w:gridCol w:w="390"/>
        <w:gridCol w:w="377"/>
        <w:gridCol w:w="362"/>
      </w:tblGrid>
      <w:tr w:rsidR="00164469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164469">
              <w:rPr>
                <w:rFonts w:ascii="Arial" w:hAnsi="Arial" w:cs="Arial"/>
              </w:rPr>
              <w:t>utor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Pr="009B6840" w:rsidRDefault="009B6840" w:rsidP="009B6840">
            <w:r w:rsidRPr="00482785">
              <w:t xml:space="preserve">Bc. Markéta </w:t>
            </w:r>
            <w:proofErr w:type="spellStart"/>
            <w:r w:rsidRPr="00482785">
              <w:t>Zahnášová</w:t>
            </w:r>
            <w:proofErr w:type="spellEnd"/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Pr="009B6840" w:rsidRDefault="009B6840" w:rsidP="009B6840">
            <w:pPr>
              <w:jc w:val="left"/>
              <w:rPr>
                <w:b/>
              </w:rPr>
            </w:pPr>
            <w:r w:rsidRPr="00482785">
              <w:rPr>
                <w:b/>
              </w:rPr>
              <w:t>Zpětná vazba</w:t>
            </w:r>
            <w:r w:rsidR="00064A6C">
              <w:rPr>
                <w:b/>
              </w:rPr>
              <w:t xml:space="preserve"> učitelky v interakci s dítětem </w:t>
            </w:r>
            <w:r w:rsidRPr="00482785">
              <w:rPr>
                <w:b/>
              </w:rPr>
              <w:t>v mateřské škole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622EE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Peter Gavora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875DA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Pedagogika předškolního věku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9B6840">
            <w:pPr>
              <w:spacing w:after="0" w:line="240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Prez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9B684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9B684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9B684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9B684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9B684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9B684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9B684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 w:rsidP="009B6840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  <w:r w:rsidR="009B684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9B684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9B6840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9B684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164469" w:rsidRDefault="00164469">
            <w:pPr>
              <w:spacing w:after="0" w:line="276" w:lineRule="auto"/>
              <w:jc w:val="left"/>
              <w:rPr>
                <w:rFonts w:asciiTheme="minorHAnsi" w:eastAsiaTheme="minorHAnsi" w:hAnsiTheme="minorHAnsi" w:cstheme="minorBidi"/>
                <w:lang w:val="sk-SK" w:eastAsia="en-US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9B684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9B684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9B6840" w:rsidRPr="009B6840" w:rsidRDefault="009B6840" w:rsidP="009B6840">
            <w:pPr>
              <w:spacing w:after="0" w:line="240" w:lineRule="auto"/>
              <w:jc w:val="left"/>
            </w:pPr>
            <w:r w:rsidRPr="00482785">
              <w:t xml:space="preserve">Práce má vynikající úroveň – týká se to jak teoretické tak aplikační části. V teoretické části studentka prokázala velice dobrou práci s literaturou. I když byla ovlivněna brněnskými kolegy, hodně čerpá </w:t>
            </w:r>
            <w:r w:rsidR="00CD1A2A">
              <w:t>od</w:t>
            </w:r>
            <w:bookmarkStart w:id="0" w:name="_GoBack"/>
            <w:bookmarkEnd w:id="0"/>
            <w:r w:rsidRPr="00482785">
              <w:t xml:space="preserve"> jiných autorů, taky zahraničních. Málo se ovšem dotýká komunikace v mateřské škole, většinou jde o komunikaci v ZŠ nebo SŠ. Objektivně je ovšem nutno říci, že literatury o komunikaci v MŠ je málo. Studentka konsistentně používá odbornou terminologii a linie jej výkladu je přímočará. V empirické části studentka řešila „staronový“ problém zpětné vazby. Bola dosti citlivá, aby odhalila jemné </w:t>
            </w:r>
            <w:proofErr w:type="spellStart"/>
            <w:r w:rsidRPr="00482785">
              <w:t>nuansy</w:t>
            </w:r>
            <w:proofErr w:type="spellEnd"/>
            <w:r w:rsidRPr="00482785">
              <w:t xml:space="preserve">, které v komunikaci učitelky s dětmi v MŠ vystupují. V interview některé učitelky chápaly zpětnou vazbu jako odezvu dítěte na konání učitelky (sebepotvrzení konání). Toto zjištění jde samozřejmě mimo rámec </w:t>
            </w:r>
            <w:proofErr w:type="gramStart"/>
            <w:r w:rsidRPr="00482785">
              <w:t>IRE</w:t>
            </w:r>
            <w:proofErr w:type="gramEnd"/>
            <w:r w:rsidRPr="00482785">
              <w:t xml:space="preserve"> struktury, je to ovšem inovativní pohled na zpětnou vazbu. Bohužel toto zjištění nebylo patřičně oceněno a komentováno.  Dobrý dojem z textu kazí používání pomlčky namísto spojovníku (výchovně – vzdělávací, chtějí – </w:t>
            </w:r>
            <w:proofErr w:type="spellStart"/>
            <w:r w:rsidRPr="00482785">
              <w:lastRenderedPageBreak/>
              <w:t>li</w:t>
            </w:r>
            <w:proofErr w:type="spellEnd"/>
            <w:r w:rsidRPr="00482785">
              <w:t>). Některé citované práce chybí v literatuře (Pr</w:t>
            </w:r>
            <w:r w:rsidRPr="00482785">
              <w:rPr>
                <w:rFonts w:ascii="Calibri" w:hAnsi="Calibri" w:cs="Calibri"/>
              </w:rPr>
              <w:t>ů</w:t>
            </w:r>
            <w:r w:rsidRPr="00482785">
              <w:t xml:space="preserve">cha, 2009; William, 2011; Švaříček &amp; </w:t>
            </w:r>
            <w:proofErr w:type="spellStart"/>
            <w:r w:rsidRPr="00482785">
              <w:t>Šeďová</w:t>
            </w:r>
            <w:proofErr w:type="spellEnd"/>
            <w:r w:rsidRPr="00482785">
              <w:t>, 2014; Gavora, 2010).</w:t>
            </w:r>
          </w:p>
          <w:p w:rsidR="00E76548" w:rsidRDefault="00E76548" w:rsidP="00181AF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9B6840" w:rsidRPr="00482785" w:rsidRDefault="00164469" w:rsidP="009B6840">
            <w:pPr>
              <w:spacing w:after="0" w:line="240" w:lineRule="auto"/>
            </w:pPr>
            <w:r>
              <w:rPr>
                <w:rFonts w:ascii="Arial" w:hAnsi="Arial" w:cs="Arial"/>
              </w:rPr>
              <w:t>1.</w:t>
            </w:r>
            <w:r w:rsidR="0088121A">
              <w:rPr>
                <w:rFonts w:ascii="Arial" w:hAnsi="Arial" w:cs="Arial"/>
              </w:rPr>
              <w:t xml:space="preserve"> </w:t>
            </w:r>
            <w:r w:rsidR="009B6840" w:rsidRPr="00482785">
              <w:t>Proč je v komunikaci v MŠ vysoká frekvence otázek, při kterých děti v podstatě musejí hádat, jakou odpověď učitelka požaduje?</w:t>
            </w:r>
          </w:p>
          <w:p w:rsidR="00181AF4" w:rsidRPr="009B6840" w:rsidRDefault="00181AF4" w:rsidP="00181AF4">
            <w:pPr>
              <w:spacing w:after="0" w:line="240" w:lineRule="auto"/>
            </w:pPr>
            <w:r>
              <w:rPr>
                <w:rFonts w:ascii="Arial" w:hAnsi="Arial" w:cs="Arial"/>
              </w:rPr>
              <w:t>2.</w:t>
            </w:r>
            <w:r w:rsidR="009B6840">
              <w:rPr>
                <w:rFonts w:ascii="Arial" w:hAnsi="Arial" w:cs="Arial"/>
              </w:rPr>
              <w:t xml:space="preserve"> </w:t>
            </w:r>
            <w:r w:rsidR="009B6840" w:rsidRPr="00482785">
              <w:t xml:space="preserve">Jak si představujte situaci, že by učitelce byl poskytnut </w:t>
            </w:r>
            <w:proofErr w:type="spellStart"/>
            <w:r w:rsidR="009B6840" w:rsidRPr="00482785">
              <w:t>transkript</w:t>
            </w:r>
            <w:proofErr w:type="spellEnd"/>
            <w:r w:rsidR="009B6840" w:rsidRPr="00482785">
              <w:t xml:space="preserve"> její komunikace s dětmi jako zp</w:t>
            </w:r>
            <w:r w:rsidR="009B6840" w:rsidRPr="00482785">
              <w:rPr>
                <w:rFonts w:ascii="Calibri" w:hAnsi="Calibri" w:cs="Calibri"/>
              </w:rPr>
              <w:t>ů</w:t>
            </w:r>
            <w:r w:rsidR="009B6840" w:rsidRPr="00482785">
              <w:t xml:space="preserve">sob </w:t>
            </w:r>
            <w:proofErr w:type="spellStart"/>
            <w:r w:rsidR="009B6840" w:rsidRPr="00482785">
              <w:t>autoevaluace</w:t>
            </w:r>
            <w:proofErr w:type="spellEnd"/>
            <w:r w:rsidR="009B6840" w:rsidRPr="00482785">
              <w:t xml:space="preserve"> a námět k sebereflexi? </w:t>
            </w: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9B684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64469" w:rsidRDefault="00164469" w:rsidP="00181AF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76548">
              <w:rPr>
                <w:rFonts w:ascii="Arial" w:hAnsi="Arial" w:cs="Arial"/>
              </w:rPr>
              <w:t xml:space="preserve"> </w:t>
            </w:r>
            <w:proofErr w:type="gramStart"/>
            <w:r w:rsidR="009B6840">
              <w:rPr>
                <w:rFonts w:ascii="Arial" w:hAnsi="Arial" w:cs="Arial"/>
              </w:rPr>
              <w:t>23.4.19</w:t>
            </w:r>
            <w:proofErr w:type="gramEnd"/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164469" w:rsidRDefault="00164469" w:rsidP="00164469">
      <w:pPr>
        <w:rPr>
          <w:rFonts w:ascii="Arial" w:hAnsi="Arial" w:cs="Arial"/>
        </w:rPr>
      </w:pPr>
    </w:p>
    <w:p w:rsidR="001221F9" w:rsidRDefault="001221F9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117" w:rsidRDefault="00595117" w:rsidP="00164469">
      <w:pPr>
        <w:spacing w:after="0" w:line="240" w:lineRule="auto"/>
      </w:pPr>
      <w:r>
        <w:separator/>
      </w:r>
    </w:p>
  </w:endnote>
  <w:endnote w:type="continuationSeparator" w:id="0">
    <w:p w:rsidR="00595117" w:rsidRDefault="00595117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117" w:rsidRDefault="00595117" w:rsidP="00164469">
      <w:pPr>
        <w:spacing w:after="0" w:line="240" w:lineRule="auto"/>
      </w:pPr>
      <w:r>
        <w:separator/>
      </w:r>
    </w:p>
  </w:footnote>
  <w:footnote w:type="continuationSeparator" w:id="0">
    <w:p w:rsidR="00595117" w:rsidRDefault="00595117" w:rsidP="00164469">
      <w:pPr>
        <w:spacing w:after="0" w:line="240" w:lineRule="auto"/>
      </w:pPr>
      <w:r>
        <w:continuationSeparator/>
      </w:r>
    </w:p>
  </w:footnote>
  <w:footnote w:id="1">
    <w:p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4469"/>
    <w:rsid w:val="00064A6C"/>
    <w:rsid w:val="001221F9"/>
    <w:rsid w:val="00164469"/>
    <w:rsid w:val="001751B1"/>
    <w:rsid w:val="00181AF4"/>
    <w:rsid w:val="00264589"/>
    <w:rsid w:val="002F0B78"/>
    <w:rsid w:val="003D5AD8"/>
    <w:rsid w:val="004D1C11"/>
    <w:rsid w:val="00595117"/>
    <w:rsid w:val="005B0DD1"/>
    <w:rsid w:val="00622EED"/>
    <w:rsid w:val="00660E55"/>
    <w:rsid w:val="007B3852"/>
    <w:rsid w:val="00830EA5"/>
    <w:rsid w:val="00832719"/>
    <w:rsid w:val="0085298D"/>
    <w:rsid w:val="00875DAF"/>
    <w:rsid w:val="0088121A"/>
    <w:rsid w:val="009B6840"/>
    <w:rsid w:val="009F1B98"/>
    <w:rsid w:val="00A96683"/>
    <w:rsid w:val="00B11BFC"/>
    <w:rsid w:val="00CA332E"/>
    <w:rsid w:val="00CD1A2A"/>
    <w:rsid w:val="00DB07CE"/>
    <w:rsid w:val="00E76548"/>
    <w:rsid w:val="00F0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66E81"/>
  <w15:docId w15:val="{DFBEF43C-39B6-4121-B420-25547F650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426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Eva Kolářová</cp:lastModifiedBy>
  <cp:revision>5</cp:revision>
  <cp:lastPrinted>2018-04-21T18:26:00Z</cp:lastPrinted>
  <dcterms:created xsi:type="dcterms:W3CDTF">2019-04-23T16:12:00Z</dcterms:created>
  <dcterms:modified xsi:type="dcterms:W3CDTF">2019-04-25T11:52:00Z</dcterms:modified>
</cp:coreProperties>
</file>