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1"/>
        <w:gridCol w:w="3461"/>
        <w:gridCol w:w="378"/>
        <w:gridCol w:w="378"/>
        <w:gridCol w:w="376"/>
        <w:gridCol w:w="376"/>
        <w:gridCol w:w="363"/>
        <w:gridCol w:w="349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A7A8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A7A8D">
              <w:rPr>
                <w:rFonts w:ascii="Arial" w:hAnsi="Arial" w:cs="Arial"/>
              </w:rPr>
              <w:t>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Beáta </w:t>
            </w:r>
            <w:proofErr w:type="spellStart"/>
            <w:r>
              <w:rPr>
                <w:rFonts w:ascii="Arial" w:hAnsi="Arial" w:cs="Arial"/>
              </w:rPr>
              <w:t>Deutscherová</w:t>
            </w:r>
            <w:proofErr w:type="spellEnd"/>
            <w:r>
              <w:rPr>
                <w:rFonts w:ascii="Arial" w:hAnsi="Arial" w:cs="Arial"/>
              </w:rPr>
              <w:t>, MBA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trajektorie učitelů mateřských a základních škol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1A07" w:rsidRDefault="00571A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štěstím školitele, když se mu stane to, že má možnost pracovat již několik let se studentem, který je motivován svou práci natolik, že „pronásleduje“ svého školitele a bičuje ho k výkonu. </w:t>
            </w:r>
            <w:r w:rsidR="00571A07">
              <w:rPr>
                <w:rFonts w:ascii="Arial" w:hAnsi="Arial" w:cs="Arial"/>
              </w:rPr>
              <w:t xml:space="preserve">Tohle se mi při spolupráci s diplomantkou stalo. Sama jsem mnohdy byla nucena nad jevy, se kterými přišla přemýšlet a uvažovat, kam se dají ještě posunout. </w:t>
            </w:r>
          </w:p>
          <w:p w:rsidR="00571A07" w:rsidRDefault="00571A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Profesionalizace učitelů je natolik zajímavým tématem, že nad ním lze uvažovat z několika úhlů pohledů. Cílem našeho snažení bylo i nadále srovnávat, jaká je profesionalizace, resp. jak se vyvíjí profesní trajektorie učitele mateřské školy a učitele základní školy. </w:t>
            </w:r>
          </w:p>
          <w:p w:rsidR="00571A07" w:rsidRDefault="00571A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zralým textem, ve kterém autorka předkládá i své názory a je cítit, jak se snaží pracovat i s cizími pojmy. Na některých místech se stane, že by věta potřebovala ještě „dozrát“, ale to je víceméně zanedbatelné. Jde o zralý, promyšlený text, který má promyšlenou strukturu a je dokladován i adekvátní práci </w:t>
            </w:r>
            <w:r>
              <w:rPr>
                <w:rFonts w:ascii="Arial" w:hAnsi="Arial" w:cs="Arial"/>
              </w:rPr>
              <w:lastRenderedPageBreak/>
              <w:t xml:space="preserve">s literaturou. Zřejmě při grafickém zpracování  a finalizaci práce se stalo, že obsah nemá požadovanou podobu, ale jde o maličkost, která nikterak neznevažuje mé hodnocení. </w:t>
            </w:r>
          </w:p>
          <w:p w:rsidR="004C582C" w:rsidRDefault="00571A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srovnání s bakalářskou prací obohatila diplomantka výzkum o využití další výzkumné metody a tím bylo tematické psaní textu. Měla trošičku problémy s participanty výzkumu, někdy se stávalo, že nebylo jednoduché získat písemné texty, no udělala pro to maximum. Líbí se mi, že v práci jsou prezentovány blíže inspektorky a jeden ministerský rádce. Původně šlo o učitele, kteří svými profesními ambicemi získali nové postavení. Výzkumný soubor tím získal nový vítr, a i když se může zdát, že je to zdánlivě slepá ulička, já to tak nevnímám, protože </w:t>
            </w:r>
            <w:r w:rsidR="006361C5">
              <w:rPr>
                <w:rFonts w:ascii="Arial" w:hAnsi="Arial" w:cs="Arial"/>
              </w:rPr>
              <w:t xml:space="preserve">zde cítím potenciál na další zpracování a sledování profesních trajektorií. </w:t>
            </w:r>
          </w:p>
          <w:p w:rsidR="006361C5" w:rsidRDefault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Líbí se mi, že se v tomhle roce podařilo výsledky výzkumu ukotvovat do jakési prvotní teorie o typech učitelů. Nedá se ještě říci, že jde o promyšlenou cestu k zakotvené teorii, ale náznaky zde jsou a zdají se být slibné i pro budoucnost.</w:t>
            </w:r>
          </w:p>
          <w:p w:rsidR="006361C5" w:rsidRDefault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jsem již napsala, pracovat s diplomantkou tohoto ražení je štěstí a jsem moc ráda, že se to stává. </w:t>
            </w:r>
          </w:p>
          <w:p w:rsidR="006361C5" w:rsidRDefault="006361C5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Beáta </w:t>
            </w:r>
            <w:proofErr w:type="spellStart"/>
            <w:r>
              <w:rPr>
                <w:rFonts w:ascii="Arial" w:hAnsi="Arial" w:cs="Arial"/>
              </w:rPr>
              <w:t>Deutscherová</w:t>
            </w:r>
            <w:proofErr w:type="spellEnd"/>
            <w:r>
              <w:rPr>
                <w:rFonts w:ascii="Arial" w:hAnsi="Arial" w:cs="Arial"/>
              </w:rPr>
              <w:t xml:space="preserve"> je příkladem studenta, který ví, co chce, a hlavně již po několika letech studia má za sebou cestu obrovského profesního zrání. Je spoluautorkou několika studií, které byly publikovány i v mezinárodních databázích. Je spoluřešitelkou projektu IGA a čekají ji také aktivní vystoupení na mezinárodních konferencích. Domnívám se, že celé její studium ji předurčuje k volbě kariéry akademického pracovníka a proto věřím, že se stejnou pílí bude pracovat i ve svém dalším (snad) doktorském studiu.</w:t>
            </w:r>
          </w:p>
          <w:p w:rsidR="006361C5" w:rsidRDefault="006361C5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navrhuji komisi zvážit udělení ceny děkana.</w:t>
            </w:r>
          </w:p>
          <w:p w:rsidR="006361C5" w:rsidRDefault="006361C5" w:rsidP="006361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9A7A8D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zásadní rozdíly v zjištěních vývoje profesních trajektorií z předešlé kvalifikační práce? Jak hodnotíte naplňování profesních ambicí učitelek mateřských škol?</w:t>
            </w:r>
          </w:p>
          <w:p w:rsidR="004C582C" w:rsidRDefault="009A7A8D" w:rsidP="009A7A8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zásadní rozdíly v profesních milnících učitelů mateřských a učitelů základních škol?</w:t>
            </w:r>
          </w:p>
          <w:p w:rsidR="00571A07" w:rsidRDefault="00571A07" w:rsidP="00571A07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9A7A8D">
              <w:rPr>
                <w:rFonts w:ascii="Arial" w:hAnsi="Arial" w:cs="Arial"/>
              </w:rPr>
              <w:t xml:space="preserve"> 23. 4. 2019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F9" w:rsidRDefault="003F27F9" w:rsidP="004C582C">
      <w:pPr>
        <w:spacing w:after="0" w:line="240" w:lineRule="auto"/>
      </w:pPr>
      <w:r>
        <w:separator/>
      </w:r>
    </w:p>
  </w:endnote>
  <w:endnote w:type="continuationSeparator" w:id="0">
    <w:p w:rsidR="003F27F9" w:rsidRDefault="003F27F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F9" w:rsidRDefault="003F27F9" w:rsidP="004C582C">
      <w:pPr>
        <w:spacing w:after="0" w:line="240" w:lineRule="auto"/>
      </w:pPr>
      <w:r>
        <w:separator/>
      </w:r>
    </w:p>
  </w:footnote>
  <w:footnote w:type="continuationSeparator" w:id="0">
    <w:p w:rsidR="003F27F9" w:rsidRDefault="003F27F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357F18"/>
    <w:rsid w:val="003F27F9"/>
    <w:rsid w:val="00464444"/>
    <w:rsid w:val="00467DB1"/>
    <w:rsid w:val="004C582C"/>
    <w:rsid w:val="004F155C"/>
    <w:rsid w:val="00543B73"/>
    <w:rsid w:val="00571A07"/>
    <w:rsid w:val="005F5F93"/>
    <w:rsid w:val="006361C5"/>
    <w:rsid w:val="00660F9F"/>
    <w:rsid w:val="006E7EF3"/>
    <w:rsid w:val="007E6871"/>
    <w:rsid w:val="00866ABE"/>
    <w:rsid w:val="008D5CD2"/>
    <w:rsid w:val="00934879"/>
    <w:rsid w:val="009A7A8D"/>
    <w:rsid w:val="009D32BC"/>
    <w:rsid w:val="00AB6284"/>
    <w:rsid w:val="00B364F0"/>
    <w:rsid w:val="00C946BA"/>
    <w:rsid w:val="00D64368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3593"/>
  <w15:docId w15:val="{41909607-8BC5-4D5B-92C5-56C1422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1C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Wiegerová</cp:lastModifiedBy>
  <cp:revision>4</cp:revision>
  <cp:lastPrinted>2019-04-23T17:01:00Z</cp:lastPrinted>
  <dcterms:created xsi:type="dcterms:W3CDTF">2019-04-23T17:02:00Z</dcterms:created>
  <dcterms:modified xsi:type="dcterms:W3CDTF">2019-04-23T17:03:00Z</dcterms:modified>
</cp:coreProperties>
</file>