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3135EF" w:rsidRDefault="003135E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Tomáš Hudeček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3135EF" w:rsidRDefault="003135E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Význam vzdělávání v profesním rozvoji příslušníků Armády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135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135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135EF" w:rsidP="00BF35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2A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192AC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F35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BF3568" w:rsidRPr="00BF3568" w:rsidRDefault="00BF3568" w:rsidP="00BF356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F3568">
              <w:rPr>
                <w:sz w:val="22"/>
                <w:szCs w:val="22"/>
              </w:rPr>
              <w:t>Volba tématu aplikačního charakteru.</w:t>
            </w:r>
          </w:p>
          <w:p w:rsidR="00BF3568" w:rsidRPr="00BF3568" w:rsidRDefault="00BF3568" w:rsidP="00BF356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F3568">
              <w:rPr>
                <w:sz w:val="22"/>
                <w:szCs w:val="22"/>
              </w:rPr>
              <w:t>Zdařile vyjádřená souvislost se studovaným oborem.</w:t>
            </w:r>
          </w:p>
          <w:p w:rsidR="00BF3568" w:rsidRPr="00BF3568" w:rsidRDefault="00BF3568" w:rsidP="00BF3568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F3568">
              <w:rPr>
                <w:sz w:val="22"/>
                <w:szCs w:val="22"/>
              </w:rPr>
              <w:t>Snaha o polemiku výsledků srovnáním s teoretickými východisky.</w:t>
            </w:r>
          </w:p>
          <w:p w:rsidR="00BF3568" w:rsidRDefault="00BF3568" w:rsidP="00BF3568">
            <w:pPr>
              <w:jc w:val="both"/>
              <w:rPr>
                <w:sz w:val="22"/>
                <w:szCs w:val="22"/>
                <w:u w:val="single"/>
              </w:rPr>
            </w:pPr>
          </w:p>
          <w:p w:rsidR="00BF3568" w:rsidRDefault="00BF3568" w:rsidP="00BF35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BF3568" w:rsidRPr="00BF3568" w:rsidRDefault="00BF3568" w:rsidP="00BF3568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F3568">
              <w:rPr>
                <w:sz w:val="22"/>
                <w:szCs w:val="22"/>
              </w:rPr>
              <w:t xml:space="preserve">Teoretická část, ve které student nedokázal relevantně aplikovat výchozí teoretické koncepty na specifické prostředí zájmu (AČR). Bohužel se nepodařilo dostatečně odborně vystihnout </w:t>
            </w:r>
            <w:proofErr w:type="spellStart"/>
            <w:r w:rsidRPr="00BF3568">
              <w:rPr>
                <w:sz w:val="22"/>
                <w:szCs w:val="22"/>
              </w:rPr>
              <w:t>andragogický</w:t>
            </w:r>
            <w:proofErr w:type="spellEnd"/>
            <w:r w:rsidRPr="00BF3568">
              <w:rPr>
                <w:sz w:val="22"/>
                <w:szCs w:val="22"/>
              </w:rPr>
              <w:t xml:space="preserve"> rozměr sledovaného tématu. V subkapitole 2.1 „Andragogika a její využití při přípravě vojáků“ (str. 22) se čtenář seznamuje s historickými mezníky ve vývoji andragogiky, s motivací dospělých k učení…</w:t>
            </w:r>
          </w:p>
          <w:p w:rsidR="00BF3568" w:rsidRPr="00BF3568" w:rsidRDefault="00BF3568" w:rsidP="00BF3568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F3568">
              <w:rPr>
                <w:sz w:val="22"/>
                <w:szCs w:val="22"/>
              </w:rPr>
              <w:t>Příliš široká formulace výzkumného cíle.</w:t>
            </w:r>
          </w:p>
          <w:p w:rsidR="00BF3568" w:rsidRPr="00BF3568" w:rsidRDefault="00BF3568" w:rsidP="00BF3568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F3568">
              <w:rPr>
                <w:sz w:val="22"/>
                <w:szCs w:val="22"/>
              </w:rPr>
              <w:t xml:space="preserve">Nedostatečná operacionalizace proměnných. </w:t>
            </w:r>
          </w:p>
          <w:p w:rsidR="00BF3568" w:rsidRPr="00BF3568" w:rsidRDefault="00BF3568" w:rsidP="00BF3568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F3568">
              <w:rPr>
                <w:sz w:val="22"/>
                <w:szCs w:val="22"/>
              </w:rPr>
              <w:t>Měřící nástroj nepostihuje dostatečně hloubku zkoumaného problému.</w:t>
            </w:r>
          </w:p>
          <w:p w:rsidR="00F1326B" w:rsidRPr="00BF3568" w:rsidRDefault="00BF356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11257" w:rsidP="00362AB0">
            <w:pPr>
              <w:rPr>
                <w:sz w:val="22"/>
                <w:szCs w:val="22"/>
              </w:rPr>
            </w:pPr>
            <w:r w:rsidRPr="003135EF">
              <w:rPr>
                <w:sz w:val="22"/>
                <w:szCs w:val="22"/>
              </w:rPr>
              <w:t>V práci uvádíte</w:t>
            </w:r>
            <w:r>
              <w:rPr>
                <w:sz w:val="22"/>
                <w:szCs w:val="22"/>
              </w:rPr>
              <w:t xml:space="preserve"> Doporučení pro praxi. </w:t>
            </w:r>
            <w:r w:rsidRPr="003135EF">
              <w:rPr>
                <w:sz w:val="22"/>
                <w:szCs w:val="22"/>
              </w:rPr>
              <w:t xml:space="preserve">Aby se </w:t>
            </w:r>
            <w:r>
              <w:rPr>
                <w:sz w:val="22"/>
                <w:szCs w:val="22"/>
              </w:rPr>
              <w:t>V</w:t>
            </w:r>
            <w:r w:rsidRPr="003135EF">
              <w:rPr>
                <w:sz w:val="22"/>
                <w:szCs w:val="22"/>
              </w:rPr>
              <w:t>aše práce</w:t>
            </w:r>
            <w:r>
              <w:rPr>
                <w:sz w:val="22"/>
                <w:szCs w:val="22"/>
              </w:rPr>
              <w:t xml:space="preserve"> </w:t>
            </w:r>
            <w:r w:rsidRPr="003135EF">
              <w:rPr>
                <w:sz w:val="22"/>
                <w:szCs w:val="22"/>
              </w:rPr>
              <w:t>nestala „výzkumnou konzervou“ (resp. neskončila předáním vaší práce</w:t>
            </w:r>
            <w:r>
              <w:rPr>
                <w:sz w:val="22"/>
                <w:szCs w:val="22"/>
              </w:rPr>
              <w:t xml:space="preserve"> na příslušná místa</w:t>
            </w:r>
            <w:r w:rsidRPr="003135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 w:rsidRPr="003135EF">
              <w:rPr>
                <w:sz w:val="22"/>
                <w:szCs w:val="22"/>
              </w:rPr>
              <w:t>jejím následným</w:t>
            </w:r>
            <w:r>
              <w:rPr>
                <w:sz w:val="22"/>
                <w:szCs w:val="22"/>
              </w:rPr>
              <w:t xml:space="preserve"> </w:t>
            </w:r>
            <w:r w:rsidRPr="003135EF">
              <w:rPr>
                <w:sz w:val="22"/>
                <w:szCs w:val="22"/>
              </w:rPr>
              <w:t>odložením do „archivu“), je vhodné připravit implementační postup, jak doporučení realizovat.</w:t>
            </w:r>
            <w:r>
              <w:rPr>
                <w:sz w:val="22"/>
                <w:szCs w:val="22"/>
              </w:rPr>
              <w:t xml:space="preserve"> </w:t>
            </w:r>
            <w:r w:rsidRPr="003135EF">
              <w:rPr>
                <w:sz w:val="22"/>
                <w:szCs w:val="22"/>
              </w:rPr>
              <w:t>Navrhněte a prezentujte tento implementační postup</w:t>
            </w:r>
            <w:r w:rsidR="00192AC3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3568">
              <w:rPr>
                <w:sz w:val="22"/>
                <w:szCs w:val="22"/>
              </w:rPr>
              <w:t xml:space="preserve"> </w:t>
            </w:r>
            <w:proofErr w:type="gramStart"/>
            <w:r w:rsidR="00BF3568">
              <w:rPr>
                <w:sz w:val="22"/>
                <w:szCs w:val="22"/>
              </w:rPr>
              <w:t>11.5. 2018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13FA">
              <w:rPr>
                <w:sz w:val="22"/>
                <w:szCs w:val="22"/>
              </w:rPr>
              <w:t xml:space="preserve"> </w:t>
            </w:r>
            <w:r w:rsidR="003A13FA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15" w:rsidRDefault="00CC2F15">
      <w:r>
        <w:separator/>
      </w:r>
    </w:p>
  </w:endnote>
  <w:endnote w:type="continuationSeparator" w:id="0">
    <w:p w:rsidR="00CC2F15" w:rsidRDefault="00CC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15" w:rsidRDefault="00CC2F15">
      <w:r>
        <w:separator/>
      </w:r>
    </w:p>
  </w:footnote>
  <w:footnote w:type="continuationSeparator" w:id="0">
    <w:p w:rsidR="00CC2F15" w:rsidRDefault="00CC2F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63DFB"/>
    <w:multiLevelType w:val="hybridMultilevel"/>
    <w:tmpl w:val="23C0C194"/>
    <w:lvl w:ilvl="0" w:tplc="26C82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C60E7"/>
    <w:multiLevelType w:val="hybridMultilevel"/>
    <w:tmpl w:val="703C3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E0CA8"/>
    <w:multiLevelType w:val="hybridMultilevel"/>
    <w:tmpl w:val="5044C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8"/>
    <w:rsid w:val="00154F27"/>
    <w:rsid w:val="00192AC3"/>
    <w:rsid w:val="003135EF"/>
    <w:rsid w:val="00362AB0"/>
    <w:rsid w:val="003A13FA"/>
    <w:rsid w:val="003F5DA2"/>
    <w:rsid w:val="00511257"/>
    <w:rsid w:val="00512982"/>
    <w:rsid w:val="00526D47"/>
    <w:rsid w:val="0055255D"/>
    <w:rsid w:val="005A3731"/>
    <w:rsid w:val="005C219A"/>
    <w:rsid w:val="006847E2"/>
    <w:rsid w:val="007553A2"/>
    <w:rsid w:val="008614B3"/>
    <w:rsid w:val="009A27D5"/>
    <w:rsid w:val="00B37E48"/>
    <w:rsid w:val="00B411DB"/>
    <w:rsid w:val="00BA3203"/>
    <w:rsid w:val="00BF3568"/>
    <w:rsid w:val="00C50B27"/>
    <w:rsid w:val="00CA7D64"/>
    <w:rsid w:val="00CC2F15"/>
    <w:rsid w:val="00D05C79"/>
    <w:rsid w:val="00D57552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3D5B6"/>
  <w15:chartTrackingRefBased/>
  <w15:docId w15:val="{AA3EEB11-A78B-49D5-92E7-8A3019F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3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EK%20OPONENTA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30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2018-05-04T08:54:00Z</dcterms:created>
  <dcterms:modified xsi:type="dcterms:W3CDTF">2018-05-10T14:36:00Z</dcterms:modified>
</cp:coreProperties>
</file>