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2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Aneta </w:t>
            </w:r>
            <w:proofErr w:type="spellStart"/>
            <w:r>
              <w:rPr>
                <w:sz w:val="22"/>
                <w:szCs w:val="22"/>
              </w:rPr>
              <w:t>Raichlová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2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sociálně patologického chování v nízkoprahovém zařízení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2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2A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362A19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62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Nevyváženost kapitol a podkapitol, některé jsou široké, některé zase velmi krátké. Autorka pracuje s adekvátní literaturou. Pro šetření zvolila kvalitativní přístup. </w:t>
            </w:r>
            <w:r w:rsidR="00BB799A">
              <w:rPr>
                <w:sz w:val="22"/>
                <w:szCs w:val="22"/>
              </w:rPr>
              <w:t>Vybrala dvě skupiny probandů, jejich počet je dostatečný. Cennými jsou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B79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v NZDM realizovat vámi navrhovaný program terapie přírodou? Je na to NZDM dostatečně vybavené?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799A">
              <w:rPr>
                <w:sz w:val="22"/>
                <w:szCs w:val="22"/>
              </w:rPr>
              <w:t xml:space="preserve"> 10. května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37" w:rsidRDefault="00806237">
      <w:r>
        <w:separator/>
      </w:r>
    </w:p>
  </w:endnote>
  <w:endnote w:type="continuationSeparator" w:id="0">
    <w:p w:rsidR="00806237" w:rsidRDefault="0080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37" w:rsidRDefault="00806237">
      <w:r>
        <w:separator/>
      </w:r>
    </w:p>
  </w:footnote>
  <w:footnote w:type="continuationSeparator" w:id="0">
    <w:p w:rsidR="00806237" w:rsidRDefault="0080623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A"/>
    <w:rsid w:val="000E2C47"/>
    <w:rsid w:val="00362A19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06237"/>
    <w:rsid w:val="00B411DB"/>
    <w:rsid w:val="00BA3203"/>
    <w:rsid w:val="00BB799A"/>
    <w:rsid w:val="00C03D7D"/>
    <w:rsid w:val="00C50B27"/>
    <w:rsid w:val="00D5706D"/>
    <w:rsid w:val="00D62416"/>
    <w:rsid w:val="00DC1BF5"/>
    <w:rsid w:val="00E5478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7977F-54C8-496D-AF5B-AE2DF97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skarupska</cp:lastModifiedBy>
  <cp:revision>2</cp:revision>
  <cp:lastPrinted>2012-04-25T09:21:00Z</cp:lastPrinted>
  <dcterms:created xsi:type="dcterms:W3CDTF">2018-05-10T10:04:00Z</dcterms:created>
  <dcterms:modified xsi:type="dcterms:W3CDTF">2018-05-10T10:04:00Z</dcterms:modified>
</cp:coreProperties>
</file>