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7"/>
        <w:gridCol w:w="3565"/>
        <w:gridCol w:w="390"/>
        <w:gridCol w:w="390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302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</w:t>
            </w:r>
            <w:r w:rsidR="00843E56">
              <w:rPr>
                <w:rFonts w:ascii="Arial" w:hAnsi="Arial" w:cs="Arial"/>
              </w:rPr>
              <w:t xml:space="preserve">. </w:t>
            </w:r>
            <w:r w:rsidR="00707981">
              <w:rPr>
                <w:rFonts w:ascii="Arial" w:hAnsi="Arial" w:cs="Arial"/>
              </w:rPr>
              <w:t xml:space="preserve">Marcela </w:t>
            </w:r>
            <w:proofErr w:type="spellStart"/>
            <w:r w:rsidR="00707981">
              <w:rPr>
                <w:rFonts w:ascii="Arial" w:hAnsi="Arial" w:cs="Arial"/>
              </w:rPr>
              <w:t>Matušincová</w:t>
            </w:r>
            <w:proofErr w:type="spellEnd"/>
            <w:r w:rsidR="00707981">
              <w:rPr>
                <w:rFonts w:ascii="Arial" w:hAnsi="Arial" w:cs="Arial"/>
              </w:rPr>
              <w:t xml:space="preserve">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3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Profesní orientace žáků středních odborných škol z hlediska uplatnitelnosti na trhu práce ve Zlínském regionu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57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3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SŚ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793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color w:val="FFFFFF"/>
                <w:u w:val="single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4340B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24340B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24340B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4340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color w:val="FFFFFF"/>
                <w:u w:val="single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0E10AD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0E10AD"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0E10AD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E10A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F61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E9135D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lang w:val="sk-SK" w:eastAsia="en-US"/>
              </w:rPr>
              <w:t xml:space="preserve">                                            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61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5F61E5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61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F61E5" w:rsidRDefault="005F61E5" w:rsidP="00CF77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společensky i pedagogicky velmi přínosná. Teoretická a praktická část </w:t>
            </w:r>
            <w:r w:rsidR="00874B1A">
              <w:rPr>
                <w:rFonts w:ascii="Arial" w:hAnsi="Arial" w:cs="Arial"/>
              </w:rPr>
              <w:t>práce tvoří kompaktní celek. V T</w:t>
            </w:r>
            <w:r>
              <w:rPr>
                <w:rFonts w:ascii="Arial" w:hAnsi="Arial" w:cs="Arial"/>
              </w:rPr>
              <w:t>eoretické části práce studentka nahlíží n</w:t>
            </w:r>
            <w:r w:rsidR="00E9135D">
              <w:rPr>
                <w:rFonts w:ascii="Arial" w:hAnsi="Arial" w:cs="Arial"/>
              </w:rPr>
              <w:t>a problematiku</w:t>
            </w:r>
            <w:r>
              <w:rPr>
                <w:rFonts w:ascii="Arial" w:hAnsi="Arial" w:cs="Arial"/>
              </w:rPr>
              <w:t xml:space="preserve"> volby povolání  komplexně – pedagogicky, sociálně, psychologicky</w:t>
            </w:r>
            <w:r w:rsidR="00E9135D">
              <w:rPr>
                <w:rFonts w:ascii="Arial" w:hAnsi="Arial" w:cs="Arial"/>
              </w:rPr>
              <w:t>, z hlediska poradenství pro volbu povolání</w:t>
            </w:r>
            <w:r>
              <w:rPr>
                <w:rFonts w:ascii="Arial" w:hAnsi="Arial" w:cs="Arial"/>
              </w:rPr>
              <w:t>. Opírá se o statistické úd</w:t>
            </w:r>
            <w:r w:rsidR="00874B1A">
              <w:rPr>
                <w:rFonts w:ascii="Arial" w:hAnsi="Arial" w:cs="Arial"/>
              </w:rPr>
              <w:t>aje Národního ústavu vzdělávání.</w:t>
            </w:r>
            <w:r>
              <w:rPr>
                <w:rFonts w:ascii="Arial" w:hAnsi="Arial" w:cs="Arial"/>
              </w:rPr>
              <w:t xml:space="preserve"> Vzhledem k tomu, že škola hraje v systému podpory volby povolání jednu z klíčových rolí (s. 18) je tato centrem pozornosti v teoretické i praktické části práce.  </w:t>
            </w:r>
          </w:p>
          <w:p w:rsidR="00E9135D" w:rsidRDefault="005F61E5" w:rsidP="00CF77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Studentka </w:t>
            </w:r>
            <w:r w:rsidR="00E9135D">
              <w:rPr>
                <w:rFonts w:ascii="Arial" w:hAnsi="Arial" w:cs="Arial"/>
              </w:rPr>
              <w:t>prokázala hluboký vhled do problematiky a schopnost syntetizovat jednotlivé aspekty analýzy při volbě povolání.</w:t>
            </w:r>
          </w:p>
          <w:p w:rsidR="00E9135D" w:rsidRPr="00E9135D" w:rsidRDefault="00E9135D" w:rsidP="00CF77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E9135D">
              <w:rPr>
                <w:rFonts w:ascii="Arial" w:hAnsi="Arial" w:cs="Arial"/>
                <w:b/>
              </w:rPr>
              <w:t>Práce splňuje požadavky kladené na diplomové práce.</w:t>
            </w:r>
          </w:p>
          <w:p w:rsidR="00164469" w:rsidRDefault="00E9135D" w:rsidP="006F6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</w:t>
            </w:r>
            <w:r w:rsidR="006F6D89">
              <w:rPr>
                <w:rFonts w:ascii="Arial" w:hAnsi="Arial" w:cs="Arial"/>
                <w:b/>
              </w:rPr>
              <w:t xml:space="preserve">Bakalářskou </w:t>
            </w:r>
            <w:bookmarkStart w:id="0" w:name="_GoBack"/>
            <w:bookmarkEnd w:id="0"/>
            <w:r w:rsidRPr="00E9135D">
              <w:rPr>
                <w:rFonts w:ascii="Arial" w:hAnsi="Arial" w:cs="Arial"/>
                <w:b/>
              </w:rPr>
              <w:t>práci doporučuji k obhajobě.</w:t>
            </w:r>
            <w:r w:rsidR="005F61E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60B03" w:rsidRDefault="00460B03" w:rsidP="00460B0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60B03">
              <w:rPr>
                <w:rFonts w:ascii="Arial" w:hAnsi="Arial" w:cs="Arial"/>
              </w:rPr>
              <w:t xml:space="preserve">Z vašeho výzkumu vyplývá, že při výběru povolání má vliv zejména motivační faktor, objevují se rozdíly v motivaci chlapců (exkurze ve firmě) a v motivaci dívek (matka), neuvádíte motivaci prostřednictvím sdělovacích prostředků. Proč? </w:t>
            </w:r>
          </w:p>
          <w:p w:rsidR="00164469" w:rsidRPr="00460B03" w:rsidRDefault="00460B03" w:rsidP="00460B03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60B03">
              <w:rPr>
                <w:rFonts w:ascii="Arial" w:hAnsi="Arial" w:cs="Arial"/>
              </w:rPr>
              <w:t>Na s. 70 uvádíte, že 70% dotazovaných (šetření 2016) s výchovným poradcem koncem osmé třídy o volbě povolání vůbec nehovořilo, v čem spatřujete příčinu?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0E10AD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E10A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6040E7">
              <w:rPr>
                <w:rFonts w:ascii="Arial" w:hAnsi="Arial" w:cs="Arial"/>
              </w:rPr>
              <w:t xml:space="preserve"> </w:t>
            </w:r>
            <w:proofErr w:type="gramStart"/>
            <w:r w:rsidR="009E481C">
              <w:rPr>
                <w:rFonts w:ascii="Arial" w:hAnsi="Arial" w:cs="Arial"/>
              </w:rPr>
              <w:t>2.5.2018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2" w:rsidRDefault="00784372" w:rsidP="00164469">
      <w:pPr>
        <w:spacing w:after="0" w:line="240" w:lineRule="auto"/>
      </w:pPr>
      <w:r>
        <w:separator/>
      </w:r>
    </w:p>
  </w:endnote>
  <w:endnote w:type="continuationSeparator" w:id="0">
    <w:p w:rsidR="00784372" w:rsidRDefault="0078437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2" w:rsidRDefault="00784372" w:rsidP="00164469">
      <w:pPr>
        <w:spacing w:after="0" w:line="240" w:lineRule="auto"/>
      </w:pPr>
      <w:r>
        <w:separator/>
      </w:r>
    </w:p>
  </w:footnote>
  <w:footnote w:type="continuationSeparator" w:id="0">
    <w:p w:rsidR="00784372" w:rsidRDefault="00784372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D27"/>
    <w:multiLevelType w:val="hybridMultilevel"/>
    <w:tmpl w:val="53900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488"/>
    <w:multiLevelType w:val="hybridMultilevel"/>
    <w:tmpl w:val="90463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7E5"/>
    <w:multiLevelType w:val="hybridMultilevel"/>
    <w:tmpl w:val="784426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E10AD"/>
    <w:rsid w:val="001221F9"/>
    <w:rsid w:val="00164469"/>
    <w:rsid w:val="001751B1"/>
    <w:rsid w:val="0024340B"/>
    <w:rsid w:val="00430212"/>
    <w:rsid w:val="00460B03"/>
    <w:rsid w:val="00501B44"/>
    <w:rsid w:val="005F61E5"/>
    <w:rsid w:val="006040E7"/>
    <w:rsid w:val="006F6D89"/>
    <w:rsid w:val="00707981"/>
    <w:rsid w:val="00784372"/>
    <w:rsid w:val="00793549"/>
    <w:rsid w:val="00843E56"/>
    <w:rsid w:val="00874B1A"/>
    <w:rsid w:val="00961750"/>
    <w:rsid w:val="009E481C"/>
    <w:rsid w:val="00C015CE"/>
    <w:rsid w:val="00C57743"/>
    <w:rsid w:val="00CF77DD"/>
    <w:rsid w:val="00DD3CD5"/>
    <w:rsid w:val="00E02FCA"/>
    <w:rsid w:val="00E72A53"/>
    <w:rsid w:val="00E9135D"/>
    <w:rsid w:val="00F42768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E5CE"/>
  <w15:docId w15:val="{DAED2290-9E1B-4D8A-BB52-FFDB7EC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17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2A53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 Kutnohorská</cp:lastModifiedBy>
  <cp:revision>2</cp:revision>
  <cp:lastPrinted>2018-05-02T14:46:00Z</cp:lastPrinted>
  <dcterms:created xsi:type="dcterms:W3CDTF">2018-06-06T07:15:00Z</dcterms:created>
  <dcterms:modified xsi:type="dcterms:W3CDTF">2018-06-06T07:15:00Z</dcterms:modified>
</cp:coreProperties>
</file>