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2"/>
        <w:gridCol w:w="3455"/>
        <w:gridCol w:w="377"/>
        <w:gridCol w:w="377"/>
        <w:gridCol w:w="390"/>
        <w:gridCol w:w="391"/>
        <w:gridCol w:w="356"/>
        <w:gridCol w:w="344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50346F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Iveta </w:t>
            </w:r>
            <w:proofErr w:type="spellStart"/>
            <w:r>
              <w:rPr>
                <w:rFonts w:ascii="Arial" w:hAnsi="Arial" w:cs="Arial"/>
              </w:rPr>
              <w:t>Jasenská</w:t>
            </w:r>
            <w:proofErr w:type="spellEnd"/>
          </w:p>
        </w:tc>
      </w:tr>
      <w:tr w:rsidR="004C582C" w:rsidTr="0050346F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Sebehodnocení studentů pedagogiky předškolního věku v průběhu odborných praxí</w:t>
            </w:r>
          </w:p>
        </w:tc>
      </w:tr>
      <w:tr w:rsidR="004C582C" w:rsidTr="0050346F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4C582C" w:rsidTr="0050346F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50346F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50346F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C04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F610A">
              <w:rPr>
                <w:rFonts w:ascii="Arial" w:hAnsi="Arial" w:cs="Arial"/>
              </w:rPr>
              <w:t>ráce splňuje formální požadavky kladené na závěrečné práce.</w:t>
            </w:r>
          </w:p>
          <w:p w:rsidR="00953F1D" w:rsidRDefault="00953F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Záměrem práce je nahlédnout na sebehodnocení studentů </w:t>
            </w:r>
            <w:r w:rsidR="00CF610A">
              <w:rPr>
                <w:rFonts w:ascii="Arial" w:hAnsi="Arial" w:cs="Arial"/>
              </w:rPr>
              <w:t>předškolní</w:t>
            </w:r>
            <w:r w:rsidR="004D417F">
              <w:rPr>
                <w:rFonts w:ascii="Arial" w:hAnsi="Arial" w:cs="Arial"/>
              </w:rPr>
              <w:t xml:space="preserve"> pedagogiky </w:t>
            </w:r>
            <w:r>
              <w:rPr>
                <w:rFonts w:ascii="Arial" w:hAnsi="Arial" w:cs="Arial"/>
              </w:rPr>
              <w:t>před a po souvislé pedagogické praxi z teoretického i praktického hlediska</w:t>
            </w:r>
            <w:r w:rsidR="004D417F">
              <w:rPr>
                <w:rFonts w:ascii="Arial" w:hAnsi="Arial" w:cs="Arial"/>
              </w:rPr>
              <w:t xml:space="preserve">. Teoretická část k tomuto záměru přispívá přehledem vybraných informací z oblasti legislativy, českého vzdělávacího systému a samotného sebehodnocení v kontextu </w:t>
            </w:r>
            <w:r w:rsidR="009C04C6">
              <w:rPr>
                <w:rFonts w:ascii="Arial" w:hAnsi="Arial" w:cs="Arial"/>
              </w:rPr>
              <w:t>příbuzných pojmů</w:t>
            </w:r>
            <w:r w:rsidR="004D417F">
              <w:rPr>
                <w:rFonts w:ascii="Arial" w:hAnsi="Arial" w:cs="Arial"/>
              </w:rPr>
              <w:t xml:space="preserve">. </w:t>
            </w:r>
            <w:r w:rsidR="00CF610A">
              <w:rPr>
                <w:rFonts w:ascii="Arial" w:hAnsi="Arial" w:cs="Arial"/>
              </w:rPr>
              <w:t>Za nejzajímavější považuji informace uvedené v kap. 1.7, které mohou sloužit pro porovnání se zkoumaným studijním oborem</w:t>
            </w:r>
            <w:r w:rsidR="009775F3">
              <w:rPr>
                <w:rFonts w:ascii="Arial" w:hAnsi="Arial" w:cs="Arial"/>
              </w:rPr>
              <w:t>, jeho bližší charakteristika z hlediska praxí však v práci zachycena není</w:t>
            </w:r>
            <w:r w:rsidR="00CF610A">
              <w:rPr>
                <w:rFonts w:ascii="Arial" w:hAnsi="Arial" w:cs="Arial"/>
              </w:rPr>
              <w:t xml:space="preserve">. </w:t>
            </w:r>
            <w:r w:rsidR="004D417F">
              <w:rPr>
                <w:rFonts w:ascii="Arial" w:hAnsi="Arial" w:cs="Arial"/>
              </w:rPr>
              <w:t>Ačkoli studentka v teoretické části prokázala schopnost tvořivé kompilace, teoretická část nepůsobí uceleně, ale spíše jako náhled na problematiku z několika nepříliš propojených úhlů pohledu.</w:t>
            </w:r>
          </w:p>
          <w:p w:rsidR="004D417F" w:rsidRDefault="004D41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praktické části je realizováno dvoufázové výzkumné šetření, přičemž je snahou podchytit sebehodnocení studentů s využitím kvantitativně orientované</w:t>
            </w:r>
            <w:r w:rsidR="00155C82">
              <w:rPr>
                <w:rFonts w:ascii="Arial" w:hAnsi="Arial" w:cs="Arial"/>
              </w:rPr>
              <w:t>ho výzkumného paradigmatu. Záměrem není aplikovat statistické testy a tedy zobecňovat (snahou bylo podchytit všechny studenty, kterých se souvislá praxe v roce šetření týkala)</w:t>
            </w:r>
            <w:r w:rsidR="008C5D97">
              <w:rPr>
                <w:rFonts w:ascii="Arial" w:hAnsi="Arial" w:cs="Arial"/>
              </w:rPr>
              <w:t xml:space="preserve">, ale získat vhled do </w:t>
            </w:r>
            <w:r w:rsidR="00CF610A">
              <w:rPr>
                <w:rFonts w:ascii="Arial" w:hAnsi="Arial" w:cs="Arial"/>
              </w:rPr>
              <w:t xml:space="preserve">aktuální </w:t>
            </w:r>
            <w:r w:rsidR="008C5D97">
              <w:rPr>
                <w:rFonts w:ascii="Arial" w:hAnsi="Arial" w:cs="Arial"/>
              </w:rPr>
              <w:t>situa</w:t>
            </w:r>
            <w:r w:rsidR="00CF610A">
              <w:rPr>
                <w:rFonts w:ascii="Arial" w:hAnsi="Arial" w:cs="Arial"/>
              </w:rPr>
              <w:t xml:space="preserve">ce na jednom pracovišti a nabídnout další (doplňkový) </w:t>
            </w:r>
            <w:r w:rsidR="009775F3">
              <w:rPr>
                <w:rFonts w:ascii="Arial" w:hAnsi="Arial" w:cs="Arial"/>
              </w:rPr>
              <w:t>způsob</w:t>
            </w:r>
            <w:r w:rsidR="00CF610A">
              <w:rPr>
                <w:rFonts w:ascii="Arial" w:hAnsi="Arial" w:cs="Arial"/>
              </w:rPr>
              <w:t xml:space="preserve"> sebehodnocení pedagogických praxí</w:t>
            </w:r>
            <w:r w:rsidR="00155C82">
              <w:rPr>
                <w:rFonts w:ascii="Arial" w:hAnsi="Arial" w:cs="Arial"/>
              </w:rPr>
              <w:t>. Šetření je zpracováno přehledně, chybí však důraz na hlubší interpretaci a diskusi výstupů včetně jejich omezení.</w:t>
            </w:r>
          </w:p>
          <w:p w:rsidR="00CF610A" w:rsidRDefault="00CF61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v teoretické, tak v praktické části by práci prospělo zapracovat na syntéze uvedených informací.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155C82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Bylo možné kromě Vámi aplikovaného výzkumného nástroje využít i jiné, již existující, nástroje? Pokud ano, jaké?</w:t>
            </w:r>
          </w:p>
          <w:p w:rsidR="00155C82" w:rsidRDefault="00155C82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 se Vaše šetření dalo napojit na současný systém sebehodnocení studentů v průběhu souvislých pedagogických praxí na zkoumaném pracovišti?</w:t>
            </w: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0346F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953F1D">
              <w:rPr>
                <w:rFonts w:ascii="Arial" w:hAnsi="Arial" w:cs="Arial"/>
              </w:rPr>
              <w:t>2. 5. 2018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42" w:rsidRDefault="00202342" w:rsidP="004C582C">
      <w:pPr>
        <w:spacing w:after="0" w:line="240" w:lineRule="auto"/>
      </w:pPr>
      <w:r>
        <w:separator/>
      </w:r>
    </w:p>
  </w:endnote>
  <w:endnote w:type="continuationSeparator" w:id="0">
    <w:p w:rsidR="00202342" w:rsidRDefault="00202342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42" w:rsidRDefault="00202342" w:rsidP="004C582C">
      <w:pPr>
        <w:spacing w:after="0" w:line="240" w:lineRule="auto"/>
      </w:pPr>
      <w:r>
        <w:separator/>
      </w:r>
    </w:p>
  </w:footnote>
  <w:footnote w:type="continuationSeparator" w:id="0">
    <w:p w:rsidR="00202342" w:rsidRDefault="00202342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86E16"/>
    <w:rsid w:val="00155C82"/>
    <w:rsid w:val="00202342"/>
    <w:rsid w:val="00277C39"/>
    <w:rsid w:val="00467DB1"/>
    <w:rsid w:val="004C582C"/>
    <w:rsid w:val="004D417F"/>
    <w:rsid w:val="0050346F"/>
    <w:rsid w:val="00660F9F"/>
    <w:rsid w:val="008C5D97"/>
    <w:rsid w:val="00953F1D"/>
    <w:rsid w:val="009775F3"/>
    <w:rsid w:val="009C04C6"/>
    <w:rsid w:val="00AB6284"/>
    <w:rsid w:val="00CF610A"/>
    <w:rsid w:val="00D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E3CEA-587B-4725-9DB5-DE50AD1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Ilona Kočvarová</cp:lastModifiedBy>
  <cp:revision>4</cp:revision>
  <dcterms:created xsi:type="dcterms:W3CDTF">2018-05-02T08:13:00Z</dcterms:created>
  <dcterms:modified xsi:type="dcterms:W3CDTF">2018-05-02T09:12:00Z</dcterms:modified>
</cp:coreProperties>
</file>