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3"/>
      </w:tblGrid>
      <w:tr w:rsidR="00D85F7C" w:rsidRPr="002C192B" w:rsidTr="00957D02">
        <w:tc>
          <w:tcPr>
            <w:tcW w:w="5000" w:type="pct"/>
            <w:gridSpan w:val="8"/>
          </w:tcPr>
          <w:p w:rsidR="00D85F7C" w:rsidRPr="002C192B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b/>
                <w:sz w:val="22"/>
                <w:szCs w:val="22"/>
              </w:rPr>
              <w:t>POSUDEK VEDOUCÍHO BAKALÁŘSKÉ PRÁCE</w:t>
            </w:r>
          </w:p>
        </w:tc>
      </w:tr>
      <w:tr w:rsidR="00D85F7C" w:rsidRPr="002C192B" w:rsidTr="001E7C1A">
        <w:tc>
          <w:tcPr>
            <w:tcW w:w="1844" w:type="pct"/>
          </w:tcPr>
          <w:p w:rsidR="00D85F7C" w:rsidRPr="002C192B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2C192B" w:rsidRDefault="000E54D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Ivona Válková</w:t>
            </w:r>
          </w:p>
        </w:tc>
      </w:tr>
      <w:tr w:rsidR="00D85F7C" w:rsidRPr="002C192B" w:rsidTr="001E7C1A">
        <w:tc>
          <w:tcPr>
            <w:tcW w:w="1844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2C192B" w:rsidRDefault="00C22A5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Názory u</w:t>
            </w:r>
            <w:r w:rsidR="00810612" w:rsidRPr="002C192B">
              <w:rPr>
                <w:rFonts w:ascii="Arial" w:hAnsi="Arial" w:cs="Arial"/>
                <w:sz w:val="22"/>
                <w:szCs w:val="22"/>
              </w:rPr>
              <w:t>čitelů primárního vzdělávání na</w:t>
            </w:r>
            <w:r w:rsidRPr="002C192B">
              <w:rPr>
                <w:rFonts w:ascii="Arial" w:hAnsi="Arial" w:cs="Arial"/>
                <w:sz w:val="22"/>
                <w:szCs w:val="22"/>
              </w:rPr>
              <w:t xml:space="preserve"> připravenost dětí na vstup do základní školy</w:t>
            </w:r>
          </w:p>
        </w:tc>
      </w:tr>
      <w:tr w:rsidR="00D85F7C" w:rsidRPr="002C192B" w:rsidTr="001E7C1A">
        <w:tc>
          <w:tcPr>
            <w:tcW w:w="1844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2C192B" w:rsidRDefault="00F04F4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d</w:t>
            </w:r>
            <w:r w:rsidR="000E54D1" w:rsidRPr="002C192B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D85F7C" w:rsidRPr="002C192B" w:rsidTr="001E7C1A">
        <w:tc>
          <w:tcPr>
            <w:tcW w:w="1844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2C192B" w:rsidRDefault="000E54D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D85F7C" w:rsidRPr="002C192B" w:rsidTr="001E7C1A">
        <w:tc>
          <w:tcPr>
            <w:tcW w:w="1844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2C192B" w:rsidRDefault="000E54D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D85F7C" w:rsidRPr="002C192B" w:rsidTr="001E7C1A">
        <w:tc>
          <w:tcPr>
            <w:tcW w:w="1844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192B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192B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964696" w:rsidRPr="002C19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192B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D85F7C" w:rsidRPr="002C192B" w:rsidTr="00957D02">
        <w:tc>
          <w:tcPr>
            <w:tcW w:w="5000" w:type="pct"/>
            <w:gridSpan w:val="8"/>
            <w:shd w:val="clear" w:color="auto" w:fill="A6A6A6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192B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2C192B" w:rsidRDefault="00C22A5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D85F7C" w:rsidRPr="002C192B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192B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D85F7C" w:rsidRPr="002C192B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0C697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957D02">
        <w:tc>
          <w:tcPr>
            <w:tcW w:w="5000" w:type="pct"/>
            <w:gridSpan w:val="8"/>
            <w:shd w:val="clear" w:color="auto" w:fill="A6A6A6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2C192B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957D02">
        <w:tc>
          <w:tcPr>
            <w:tcW w:w="5000" w:type="pct"/>
            <w:gridSpan w:val="8"/>
          </w:tcPr>
          <w:p w:rsidR="00D85F7C" w:rsidRPr="002C192B" w:rsidRDefault="00D85F7C" w:rsidP="00022F8D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2C192B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D85F7C" w:rsidRPr="002C192B" w:rsidRDefault="002C192B" w:rsidP="00022F8D">
            <w:pPr>
              <w:spacing w:before="120"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Specifičnost</w:t>
            </w:r>
            <w:r>
              <w:rPr>
                <w:rFonts w:ascii="Arial" w:hAnsi="Arial" w:cs="Arial"/>
                <w:sz w:val="22"/>
                <w:szCs w:val="22"/>
              </w:rPr>
              <w:t xml:space="preserve"> výzkumně laděné bakalářské práce spočívá v tom, že respondenty vý</w:t>
            </w:r>
            <w:r w:rsidR="00C60EA9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kumu byli uči</w:t>
            </w:r>
            <w:r w:rsidR="00647EC2">
              <w:rPr>
                <w:rFonts w:ascii="Arial" w:hAnsi="Arial" w:cs="Arial"/>
                <w:sz w:val="22"/>
                <w:szCs w:val="22"/>
              </w:rPr>
              <w:t>telé primárního vzdělávání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647EC2">
              <w:rPr>
                <w:rFonts w:ascii="Arial" w:hAnsi="Arial" w:cs="Arial"/>
                <w:sz w:val="22"/>
                <w:szCs w:val="22"/>
              </w:rPr>
              <w:t xml:space="preserve"> kteří</w:t>
            </w:r>
            <w:r w:rsidR="00C60EA9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 xml:space="preserve">e měli vyjadřovat </w:t>
            </w:r>
            <w:r w:rsidR="00C60EA9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 xml:space="preserve"> problematice spadající d</w:t>
            </w:r>
            <w:r w:rsidR="00647EC2">
              <w:rPr>
                <w:rFonts w:ascii="Arial" w:hAnsi="Arial" w:cs="Arial"/>
                <w:sz w:val="22"/>
                <w:szCs w:val="22"/>
              </w:rPr>
              <w:t>o rámce předškolního vzdělávání</w:t>
            </w:r>
            <w:r w:rsidR="00F44506">
              <w:rPr>
                <w:rFonts w:ascii="Arial" w:hAnsi="Arial" w:cs="Arial"/>
                <w:sz w:val="22"/>
                <w:szCs w:val="22"/>
              </w:rPr>
              <w:t>, a to</w:t>
            </w:r>
            <w:r w:rsidR="00647EC2">
              <w:rPr>
                <w:rFonts w:ascii="Arial" w:hAnsi="Arial" w:cs="Arial"/>
                <w:sz w:val="22"/>
                <w:szCs w:val="22"/>
              </w:rPr>
              <w:t xml:space="preserve"> v stále aktuálním tématu </w:t>
            </w:r>
            <w:r w:rsidR="00D7560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47EC2">
              <w:rPr>
                <w:rFonts w:ascii="Arial" w:hAnsi="Arial" w:cs="Arial"/>
                <w:sz w:val="22"/>
                <w:szCs w:val="22"/>
              </w:rPr>
              <w:t>nástupu dětí do základní školy.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85F7C" w:rsidRDefault="00C60EA9" w:rsidP="00022F8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teoretické části práce jsou postaveny teoretická východiska pro kvantitativně orientovaný výzkum. Postrádám v ní práci s důležitými tituly, které </w:t>
            </w:r>
            <w:r w:rsidR="00F44506">
              <w:rPr>
                <w:rFonts w:ascii="Arial" w:hAnsi="Arial" w:cs="Arial"/>
                <w:sz w:val="22"/>
                <w:szCs w:val="22"/>
              </w:rPr>
              <w:t xml:space="preserve">je </w:t>
            </w:r>
            <w:r>
              <w:rPr>
                <w:rFonts w:ascii="Arial" w:hAnsi="Arial" w:cs="Arial"/>
                <w:sz w:val="22"/>
                <w:szCs w:val="22"/>
              </w:rPr>
              <w:t>autorce mohly pomoci precizovat</w:t>
            </w:r>
            <w:r w:rsidR="00F44506">
              <w:rPr>
                <w:rFonts w:ascii="Arial" w:hAnsi="Arial" w:cs="Arial"/>
                <w:sz w:val="22"/>
                <w:szCs w:val="22"/>
              </w:rPr>
              <w:t>,</w:t>
            </w:r>
            <w:r w:rsidR="00B66788">
              <w:rPr>
                <w:rFonts w:ascii="Arial" w:hAnsi="Arial" w:cs="Arial"/>
                <w:sz w:val="22"/>
                <w:szCs w:val="22"/>
              </w:rPr>
              <w:t xml:space="preserve"> především ve vztahu k primárnímu vzdělávání</w:t>
            </w:r>
            <w:r>
              <w:rPr>
                <w:rFonts w:ascii="Arial" w:hAnsi="Arial" w:cs="Arial"/>
                <w:sz w:val="22"/>
                <w:szCs w:val="22"/>
              </w:rPr>
              <w:t xml:space="preserve"> (práce V.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Mertina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výzkum D.</w:t>
            </w:r>
            <w:r w:rsidR="001E29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Greg</w:t>
            </w:r>
            <w:r w:rsidR="001E29C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al. z roku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2015 apod.).</w:t>
            </w:r>
            <w:r w:rsidR="00022F8D">
              <w:rPr>
                <w:rFonts w:ascii="Arial" w:hAnsi="Arial" w:cs="Arial"/>
                <w:sz w:val="22"/>
                <w:szCs w:val="22"/>
              </w:rPr>
              <w:t xml:space="preserve"> Teoretická část </w:t>
            </w:r>
            <w:r w:rsidR="00F44506">
              <w:rPr>
                <w:rFonts w:ascii="Arial" w:hAnsi="Arial" w:cs="Arial"/>
                <w:sz w:val="22"/>
                <w:szCs w:val="22"/>
              </w:rPr>
              <w:t xml:space="preserve">ale </w:t>
            </w:r>
            <w:r w:rsidR="00022F8D">
              <w:rPr>
                <w:rFonts w:ascii="Arial" w:hAnsi="Arial" w:cs="Arial"/>
                <w:sz w:val="22"/>
                <w:szCs w:val="22"/>
              </w:rPr>
              <w:t xml:space="preserve">přiměřeně objasňuje </w:t>
            </w:r>
            <w:r w:rsidR="00D75604">
              <w:rPr>
                <w:rFonts w:ascii="Arial" w:hAnsi="Arial" w:cs="Arial"/>
                <w:sz w:val="22"/>
                <w:szCs w:val="22"/>
              </w:rPr>
              <w:t xml:space="preserve">vybrané </w:t>
            </w:r>
            <w:r w:rsidR="00022F8D">
              <w:rPr>
                <w:rFonts w:ascii="Arial" w:hAnsi="Arial" w:cs="Arial"/>
                <w:sz w:val="22"/>
                <w:szCs w:val="22"/>
              </w:rPr>
              <w:t>klíčové pojmy tématu.</w:t>
            </w:r>
          </w:p>
          <w:p w:rsidR="00927572" w:rsidRDefault="00927572" w:rsidP="00022F8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Cíle a výzkumné otázky predikovali zajímavé výzkumné zjišťování.</w:t>
            </w:r>
            <w:r w:rsidR="00F44506">
              <w:rPr>
                <w:rFonts w:ascii="Arial" w:hAnsi="Arial" w:cs="Arial"/>
                <w:sz w:val="22"/>
                <w:szCs w:val="22"/>
              </w:rPr>
              <w:t xml:space="preserve"> Volba dotazníku nebyla zlá, autorka se ale dost natrápila už při j</w:t>
            </w:r>
            <w:r w:rsidR="00CC1835">
              <w:rPr>
                <w:rFonts w:ascii="Arial" w:hAnsi="Arial" w:cs="Arial"/>
                <w:sz w:val="22"/>
                <w:szCs w:val="22"/>
              </w:rPr>
              <w:t>e</w:t>
            </w:r>
            <w:r w:rsidR="00F44506">
              <w:rPr>
                <w:rFonts w:ascii="Arial" w:hAnsi="Arial" w:cs="Arial"/>
                <w:sz w:val="22"/>
                <w:szCs w:val="22"/>
              </w:rPr>
              <w:t>ho přípravě</w:t>
            </w:r>
            <w:r w:rsidR="00D51DA7">
              <w:rPr>
                <w:rFonts w:ascii="Arial" w:hAnsi="Arial" w:cs="Arial"/>
                <w:sz w:val="22"/>
                <w:szCs w:val="22"/>
              </w:rPr>
              <w:t xml:space="preserve"> (a v předvýzkumu)</w:t>
            </w:r>
            <w:r w:rsidR="00F44506">
              <w:rPr>
                <w:rFonts w:ascii="Arial" w:hAnsi="Arial" w:cs="Arial"/>
                <w:sz w:val="22"/>
                <w:szCs w:val="22"/>
              </w:rPr>
              <w:t>. Po jeho administrování v </w:t>
            </w:r>
            <w:proofErr w:type="spellStart"/>
            <w:r w:rsidR="00F44506">
              <w:rPr>
                <w:rFonts w:ascii="Arial" w:hAnsi="Arial" w:cs="Arial"/>
                <w:sz w:val="22"/>
                <w:szCs w:val="22"/>
              </w:rPr>
              <w:t>printové</w:t>
            </w:r>
            <w:proofErr w:type="spellEnd"/>
            <w:r w:rsidR="00F44506">
              <w:rPr>
                <w:rFonts w:ascii="Arial" w:hAnsi="Arial" w:cs="Arial"/>
                <w:sz w:val="22"/>
                <w:szCs w:val="22"/>
              </w:rPr>
              <w:t xml:space="preserve"> i elektronické podobě nakonec nasbírala data od 112 učitelů primárního vzdělávání</w:t>
            </w:r>
            <w:r w:rsidR="00D51DA7">
              <w:rPr>
                <w:rFonts w:ascii="Arial" w:hAnsi="Arial" w:cs="Arial"/>
                <w:sz w:val="22"/>
                <w:szCs w:val="22"/>
              </w:rPr>
              <w:t>. Dobrý</w:t>
            </w:r>
            <w:r w:rsidR="00CC1835">
              <w:rPr>
                <w:rFonts w:ascii="Arial" w:hAnsi="Arial" w:cs="Arial"/>
                <w:sz w:val="22"/>
                <w:szCs w:val="22"/>
              </w:rPr>
              <w:t xml:space="preserve"> výzkumný vzorek nabídl</w:t>
            </w:r>
            <w:r w:rsidR="00F44506">
              <w:rPr>
                <w:rFonts w:ascii="Arial" w:hAnsi="Arial" w:cs="Arial"/>
                <w:sz w:val="22"/>
                <w:szCs w:val="22"/>
              </w:rPr>
              <w:t xml:space="preserve"> hutná data, kterých potenciál ale autorka, především při jejich interpretaci, nevyužila. Zůstala totiž jenom na jednoduché, deskriptivní úrovni bez ambicí výsledky i vysvětlovat, interpretovat.</w:t>
            </w:r>
            <w:r w:rsidR="003E2D98">
              <w:rPr>
                <w:rFonts w:ascii="Arial" w:hAnsi="Arial" w:cs="Arial"/>
                <w:sz w:val="22"/>
                <w:szCs w:val="22"/>
              </w:rPr>
              <w:t xml:space="preserve"> Ve výzkumu nebyly stanoveny hypotézy, je to na škodu, jistě by byly podnětné i závěry získané ze vztahové statistiky.</w:t>
            </w:r>
            <w:r w:rsidR="00D51DA7">
              <w:rPr>
                <w:rFonts w:ascii="Arial" w:hAnsi="Arial" w:cs="Arial"/>
                <w:sz w:val="22"/>
                <w:szCs w:val="22"/>
              </w:rPr>
              <w:t xml:space="preserve"> Solidní pohled na problematiku </w:t>
            </w:r>
            <w:r w:rsidR="00ED531C">
              <w:rPr>
                <w:rFonts w:ascii="Arial" w:hAnsi="Arial" w:cs="Arial"/>
                <w:sz w:val="22"/>
                <w:szCs w:val="22"/>
              </w:rPr>
              <w:t xml:space="preserve">postavený na analýze dat </w:t>
            </w:r>
            <w:r w:rsidR="00D51DA7">
              <w:rPr>
                <w:rFonts w:ascii="Arial" w:hAnsi="Arial" w:cs="Arial"/>
                <w:sz w:val="22"/>
                <w:szCs w:val="22"/>
              </w:rPr>
              <w:t>autorka nabízí v části 4.2, ve kt</w:t>
            </w:r>
            <w:r w:rsidR="00CA4AF3">
              <w:rPr>
                <w:rFonts w:ascii="Arial" w:hAnsi="Arial" w:cs="Arial"/>
                <w:sz w:val="22"/>
                <w:szCs w:val="22"/>
              </w:rPr>
              <w:t>er</w:t>
            </w:r>
            <w:r w:rsidR="00ED531C">
              <w:rPr>
                <w:rFonts w:ascii="Arial" w:hAnsi="Arial" w:cs="Arial"/>
                <w:sz w:val="22"/>
                <w:szCs w:val="22"/>
              </w:rPr>
              <w:t>é vyhodnocuje výzkumné otázky.</w:t>
            </w:r>
            <w:r w:rsidR="00CA4A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531C">
              <w:rPr>
                <w:rFonts w:ascii="Arial" w:hAnsi="Arial" w:cs="Arial"/>
                <w:sz w:val="22"/>
                <w:szCs w:val="22"/>
              </w:rPr>
              <w:t>P</w:t>
            </w:r>
            <w:r w:rsidR="00CA4AF3">
              <w:rPr>
                <w:rFonts w:ascii="Arial" w:hAnsi="Arial" w:cs="Arial"/>
                <w:sz w:val="22"/>
                <w:szCs w:val="22"/>
              </w:rPr>
              <w:t xml:space="preserve">roto jsem </w:t>
            </w:r>
            <w:r w:rsidR="00ED531C">
              <w:rPr>
                <w:rFonts w:ascii="Arial" w:hAnsi="Arial" w:cs="Arial"/>
                <w:sz w:val="22"/>
                <w:szCs w:val="22"/>
              </w:rPr>
              <w:t>nakonec</w:t>
            </w:r>
            <w:r w:rsidR="00ED53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4AF3">
              <w:rPr>
                <w:rFonts w:ascii="Arial" w:hAnsi="Arial" w:cs="Arial"/>
                <w:sz w:val="22"/>
                <w:szCs w:val="22"/>
              </w:rPr>
              <w:t xml:space="preserve">po </w:t>
            </w:r>
            <w:r w:rsidR="00ED531C">
              <w:rPr>
                <w:rFonts w:ascii="Arial" w:hAnsi="Arial" w:cs="Arial"/>
                <w:sz w:val="22"/>
                <w:szCs w:val="22"/>
              </w:rPr>
              <w:t xml:space="preserve">dlouhém </w:t>
            </w:r>
            <w:r w:rsidR="00CA4AF3">
              <w:rPr>
                <w:rFonts w:ascii="Arial" w:hAnsi="Arial" w:cs="Arial"/>
                <w:sz w:val="22"/>
                <w:szCs w:val="22"/>
              </w:rPr>
              <w:t xml:space="preserve">rozhodování </w:t>
            </w:r>
            <w:r w:rsidR="00CA4AF3">
              <w:rPr>
                <w:rFonts w:ascii="Arial" w:hAnsi="Arial" w:cs="Arial"/>
                <w:sz w:val="22"/>
                <w:szCs w:val="22"/>
              </w:rPr>
              <w:lastRenderedPageBreak/>
              <w:t>přistoupil k danému hodnocení.</w:t>
            </w:r>
          </w:p>
          <w:p w:rsidR="00022F8D" w:rsidRDefault="00022F8D" w:rsidP="00022F8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práci jsou dodrženy formální náležitosti, nenacházím v ní ž</w:t>
            </w:r>
            <w:r w:rsidR="00647EC2">
              <w:rPr>
                <w:rFonts w:ascii="Arial" w:hAnsi="Arial" w:cs="Arial"/>
                <w:sz w:val="22"/>
                <w:szCs w:val="22"/>
              </w:rPr>
              <w:t xml:space="preserve">ádné </w:t>
            </w:r>
            <w:r w:rsidR="00D75604">
              <w:rPr>
                <w:rFonts w:ascii="Arial" w:hAnsi="Arial" w:cs="Arial"/>
                <w:sz w:val="22"/>
                <w:szCs w:val="22"/>
              </w:rPr>
              <w:t xml:space="preserve">zásadní </w:t>
            </w:r>
            <w:r w:rsidR="00647EC2">
              <w:rPr>
                <w:rFonts w:ascii="Arial" w:hAnsi="Arial" w:cs="Arial"/>
                <w:sz w:val="22"/>
                <w:szCs w:val="22"/>
              </w:rPr>
              <w:t xml:space="preserve">chyby </w:t>
            </w:r>
            <w:r w:rsidR="00D75604">
              <w:rPr>
                <w:rFonts w:ascii="Arial" w:hAnsi="Arial" w:cs="Arial"/>
                <w:sz w:val="22"/>
                <w:szCs w:val="22"/>
              </w:rPr>
              <w:t>formální</w:t>
            </w:r>
            <w:r w:rsidR="00D75604">
              <w:rPr>
                <w:rFonts w:ascii="Arial" w:hAnsi="Arial" w:cs="Arial"/>
                <w:sz w:val="22"/>
                <w:szCs w:val="22"/>
              </w:rPr>
              <w:t>ho</w:t>
            </w:r>
            <w:r w:rsidR="00D756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7EC2">
              <w:rPr>
                <w:rFonts w:ascii="Arial" w:hAnsi="Arial" w:cs="Arial"/>
                <w:sz w:val="22"/>
                <w:szCs w:val="22"/>
              </w:rPr>
              <w:t>charakteru.</w:t>
            </w:r>
          </w:p>
          <w:p w:rsidR="00647EC2" w:rsidRDefault="00647EC2" w:rsidP="00022F8D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Bakalářskou práci doporučuji obhajobě.</w:t>
            </w:r>
          </w:p>
          <w:p w:rsidR="00022F8D" w:rsidRPr="002C192B" w:rsidRDefault="00022F8D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957D02">
        <w:tc>
          <w:tcPr>
            <w:tcW w:w="5000" w:type="pct"/>
            <w:gridSpan w:val="8"/>
          </w:tcPr>
          <w:p w:rsidR="00D85F7C" w:rsidRPr="00A17F6C" w:rsidRDefault="00D85F7C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7F6C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D85F7C" w:rsidRPr="00A17F6C" w:rsidRDefault="008210A5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17F6C">
              <w:rPr>
                <w:rFonts w:ascii="Arial" w:hAnsi="Arial" w:cs="Arial"/>
                <w:sz w:val="22"/>
                <w:szCs w:val="22"/>
              </w:rPr>
              <w:t>V čem vidíte problémy v spolupráci učitelů MŠ a ZŠ i ve spojených školách (ZŠ s MŠ)</w:t>
            </w:r>
            <w:r w:rsidR="00C220A6" w:rsidRPr="00A17F6C">
              <w:rPr>
                <w:rFonts w:ascii="Arial" w:hAnsi="Arial" w:cs="Arial"/>
                <w:sz w:val="22"/>
                <w:szCs w:val="22"/>
              </w:rPr>
              <w:t xml:space="preserve">, jak je </w:t>
            </w:r>
            <w:r w:rsidR="00BF6D56" w:rsidRPr="00A17F6C">
              <w:rPr>
                <w:rFonts w:ascii="Arial" w:hAnsi="Arial" w:cs="Arial"/>
                <w:sz w:val="22"/>
                <w:szCs w:val="22"/>
              </w:rPr>
              <w:t>vysvětlujete</w:t>
            </w:r>
            <w:r w:rsidRPr="00A17F6C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D85F7C" w:rsidRPr="00ED531C" w:rsidRDefault="00BF6D56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A17F6C">
              <w:rPr>
                <w:rFonts w:ascii="Arial" w:hAnsi="Arial" w:cs="Arial"/>
                <w:sz w:val="22"/>
                <w:szCs w:val="22"/>
              </w:rPr>
              <w:t>Navrhněte další možný výzkumný postup ve vašem tématu.</w:t>
            </w:r>
          </w:p>
          <w:p w:rsidR="00ED531C" w:rsidRPr="002C192B" w:rsidRDefault="00ED531C" w:rsidP="00ED531C">
            <w:pPr>
              <w:spacing w:after="0" w:line="240" w:lineRule="auto"/>
              <w:ind w:left="426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85F7C" w:rsidRPr="002C192B" w:rsidTr="001E7C1A">
        <w:tc>
          <w:tcPr>
            <w:tcW w:w="3743" w:type="pct"/>
            <w:gridSpan w:val="2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2C192B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2C192B" w:rsidTr="001E7C1A">
        <w:tc>
          <w:tcPr>
            <w:tcW w:w="3743" w:type="pct"/>
            <w:gridSpan w:val="2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Datum:</w:t>
            </w:r>
            <w:r w:rsidR="00A17F6C">
              <w:rPr>
                <w:rFonts w:ascii="Arial" w:hAnsi="Arial" w:cs="Arial"/>
                <w:sz w:val="22"/>
                <w:szCs w:val="22"/>
              </w:rPr>
              <w:t xml:space="preserve"> 15. 5. 2018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2C192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C192B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AC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62C"/>
    <w:rsid w:val="00022F8D"/>
    <w:rsid w:val="000C697B"/>
    <w:rsid w:val="000E54D1"/>
    <w:rsid w:val="001E29C8"/>
    <w:rsid w:val="001E7C1A"/>
    <w:rsid w:val="001F7AF8"/>
    <w:rsid w:val="002C192B"/>
    <w:rsid w:val="003E2D98"/>
    <w:rsid w:val="004C6171"/>
    <w:rsid w:val="00647EC2"/>
    <w:rsid w:val="0065161C"/>
    <w:rsid w:val="006F5539"/>
    <w:rsid w:val="0074416D"/>
    <w:rsid w:val="00810612"/>
    <w:rsid w:val="008210A5"/>
    <w:rsid w:val="00883E0D"/>
    <w:rsid w:val="008B311E"/>
    <w:rsid w:val="00927572"/>
    <w:rsid w:val="00964696"/>
    <w:rsid w:val="009C4D29"/>
    <w:rsid w:val="00A17F6C"/>
    <w:rsid w:val="00AC5658"/>
    <w:rsid w:val="00B66788"/>
    <w:rsid w:val="00B66FB2"/>
    <w:rsid w:val="00BF6D56"/>
    <w:rsid w:val="00C220A6"/>
    <w:rsid w:val="00C22A56"/>
    <w:rsid w:val="00C60EA9"/>
    <w:rsid w:val="00C67E53"/>
    <w:rsid w:val="00CA4AF3"/>
    <w:rsid w:val="00CC1835"/>
    <w:rsid w:val="00CD784F"/>
    <w:rsid w:val="00D51DA7"/>
    <w:rsid w:val="00D75604"/>
    <w:rsid w:val="00D85F7C"/>
    <w:rsid w:val="00DC1C78"/>
    <w:rsid w:val="00ED531C"/>
    <w:rsid w:val="00EF662C"/>
    <w:rsid w:val="00F04F40"/>
    <w:rsid w:val="00F4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5322"/>
  <w15:docId w15:val="{5B377641-4A23-4B29-B016-1A057488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36</cp:revision>
  <dcterms:created xsi:type="dcterms:W3CDTF">2018-04-26T13:15:00Z</dcterms:created>
  <dcterms:modified xsi:type="dcterms:W3CDTF">2018-05-15T05:58:00Z</dcterms:modified>
</cp:coreProperties>
</file>