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191"/>
        <w:gridCol w:w="3574"/>
        <w:gridCol w:w="377"/>
        <w:gridCol w:w="377"/>
        <w:gridCol w:w="390"/>
        <w:gridCol w:w="391"/>
        <w:gridCol w:w="377"/>
        <w:gridCol w:w="365"/>
      </w:tblGrid>
      <w:tr w:rsidR="005D76EE" w:rsidRPr="007708A0" w:rsidTr="00957D02">
        <w:tc>
          <w:tcPr>
            <w:tcW w:w="5000" w:type="pct"/>
            <w:gridSpan w:val="8"/>
          </w:tcPr>
          <w:p w:rsidR="005D76EE" w:rsidRPr="007708A0" w:rsidRDefault="005D76EE" w:rsidP="00832F9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C055AA" w:rsidRPr="007708A0" w:rsidTr="00832F99">
        <w:tc>
          <w:tcPr>
            <w:tcW w:w="1765" w:type="pct"/>
          </w:tcPr>
          <w:p w:rsidR="00C055AA" w:rsidRPr="007708A0" w:rsidRDefault="00C055AA" w:rsidP="00C055A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</w:t>
            </w:r>
          </w:p>
        </w:tc>
        <w:tc>
          <w:tcPr>
            <w:tcW w:w="3235" w:type="pct"/>
            <w:gridSpan w:val="7"/>
          </w:tcPr>
          <w:p w:rsidR="00C055AA" w:rsidRDefault="00C055AA" w:rsidP="00C055AA">
            <w:pPr>
              <w:spacing w:after="0"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Mgr. Kristýna Hurbanová</w:t>
            </w:r>
          </w:p>
        </w:tc>
      </w:tr>
      <w:tr w:rsidR="00C055AA" w:rsidRPr="007708A0" w:rsidTr="00832F99">
        <w:tc>
          <w:tcPr>
            <w:tcW w:w="1765" w:type="pct"/>
          </w:tcPr>
          <w:p w:rsidR="00C055AA" w:rsidRPr="007708A0" w:rsidRDefault="00C055AA" w:rsidP="00C055A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3235" w:type="pct"/>
            <w:gridSpan w:val="7"/>
          </w:tcPr>
          <w:p w:rsidR="00C055AA" w:rsidRDefault="00C055AA" w:rsidP="00C055AA">
            <w:pPr>
              <w:spacing w:after="0"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Využití folklorních tradic v edukačním procesu mateřské školy</w:t>
            </w:r>
          </w:p>
        </w:tc>
      </w:tr>
      <w:tr w:rsidR="00C055AA" w:rsidRPr="007708A0" w:rsidTr="00832F99">
        <w:tc>
          <w:tcPr>
            <w:tcW w:w="1765" w:type="pct"/>
          </w:tcPr>
          <w:p w:rsidR="00C055AA" w:rsidRPr="007708A0" w:rsidRDefault="00C055AA" w:rsidP="00C055A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35" w:type="pct"/>
            <w:gridSpan w:val="7"/>
          </w:tcPr>
          <w:p w:rsidR="00C055AA" w:rsidRDefault="00C055AA" w:rsidP="00C055AA">
            <w:pPr>
              <w:spacing w:after="0"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Mgr. Libuše Černá, Ph.D.</w:t>
            </w:r>
          </w:p>
        </w:tc>
      </w:tr>
      <w:tr w:rsidR="00C055AA" w:rsidRPr="007708A0" w:rsidTr="00832F99">
        <w:tc>
          <w:tcPr>
            <w:tcW w:w="1765" w:type="pct"/>
          </w:tcPr>
          <w:p w:rsidR="00C055AA" w:rsidRPr="007708A0" w:rsidRDefault="00C055AA" w:rsidP="00C055A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3235" w:type="pct"/>
            <w:gridSpan w:val="7"/>
          </w:tcPr>
          <w:p w:rsidR="00C055AA" w:rsidRDefault="00C055AA" w:rsidP="00C055AA">
            <w:pPr>
              <w:spacing w:after="0"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Učitelství pro mateřské školy</w:t>
            </w:r>
          </w:p>
        </w:tc>
      </w:tr>
      <w:tr w:rsidR="00C055AA" w:rsidRPr="007708A0" w:rsidTr="00832F99">
        <w:tc>
          <w:tcPr>
            <w:tcW w:w="1765" w:type="pct"/>
          </w:tcPr>
          <w:p w:rsidR="00C055AA" w:rsidRPr="007708A0" w:rsidRDefault="00C055AA" w:rsidP="00C055A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3235" w:type="pct"/>
            <w:gridSpan w:val="7"/>
          </w:tcPr>
          <w:p w:rsidR="00C055AA" w:rsidRDefault="00C055AA" w:rsidP="00C055AA">
            <w:pPr>
              <w:spacing w:after="0"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kombinovaná</w:t>
            </w:r>
          </w:p>
        </w:tc>
      </w:tr>
      <w:tr w:rsidR="005D76EE" w:rsidRPr="007708A0" w:rsidTr="00832F99">
        <w:tc>
          <w:tcPr>
            <w:tcW w:w="1765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35" w:type="pct"/>
            <w:gridSpan w:val="7"/>
          </w:tcPr>
          <w:p w:rsidR="005D76EE" w:rsidRPr="00832F99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832F99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5D76EE" w:rsidRPr="007708A0" w:rsidTr="00957D02">
        <w:tc>
          <w:tcPr>
            <w:tcW w:w="5000" w:type="pct"/>
            <w:gridSpan w:val="8"/>
            <w:shd w:val="clear" w:color="auto" w:fill="A6A6A6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5D76EE" w:rsidRPr="007708A0" w:rsidTr="00C055AA">
        <w:tc>
          <w:tcPr>
            <w:tcW w:w="3742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5D76EE" w:rsidRPr="00CE5A8F" w:rsidRDefault="005D76EE" w:rsidP="00957D02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CE5A8F">
              <w:rPr>
                <w:rFonts w:ascii="Arial" w:hAnsi="Arial" w:cs="Arial"/>
                <w:b/>
                <w:u w:val="single"/>
              </w:rPr>
              <w:t>F</w:t>
            </w:r>
          </w:p>
        </w:tc>
      </w:tr>
      <w:tr w:rsidR="005D76EE" w:rsidRPr="007708A0" w:rsidTr="00C055AA">
        <w:tc>
          <w:tcPr>
            <w:tcW w:w="3742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CE5A8F" w:rsidRDefault="005D76EE" w:rsidP="00957D02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CE5A8F">
              <w:rPr>
                <w:rFonts w:ascii="Arial" w:hAnsi="Arial" w:cs="Arial"/>
                <w:b/>
                <w:u w:val="single"/>
              </w:rPr>
              <w:t>D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:rsidTr="00C055AA">
        <w:tc>
          <w:tcPr>
            <w:tcW w:w="3742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5D76EE" w:rsidRPr="00CE5A8F" w:rsidRDefault="005D76EE" w:rsidP="00957D02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CE5A8F">
              <w:rPr>
                <w:rFonts w:ascii="Arial" w:hAnsi="Arial" w:cs="Arial"/>
                <w:b/>
                <w:u w:val="single"/>
              </w:rPr>
              <w:t>F</w:t>
            </w:r>
          </w:p>
        </w:tc>
      </w:tr>
      <w:tr w:rsidR="005D76EE" w:rsidRPr="007708A0" w:rsidTr="00957D02">
        <w:tc>
          <w:tcPr>
            <w:tcW w:w="5000" w:type="pct"/>
            <w:gridSpan w:val="8"/>
            <w:shd w:val="clear" w:color="auto" w:fill="A6A6A6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5D76EE" w:rsidRPr="007708A0" w:rsidTr="00C055AA">
        <w:tc>
          <w:tcPr>
            <w:tcW w:w="3742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5D76EE" w:rsidRPr="00CE5A8F" w:rsidRDefault="005D76EE" w:rsidP="00957D02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CE5A8F">
              <w:rPr>
                <w:rFonts w:ascii="Arial" w:hAnsi="Arial" w:cs="Arial"/>
                <w:b/>
                <w:u w:val="single"/>
              </w:rPr>
              <w:t>E</w:t>
            </w: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:rsidTr="00C055AA">
        <w:tc>
          <w:tcPr>
            <w:tcW w:w="3742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5D76EE" w:rsidRPr="00CE5A8F" w:rsidRDefault="005D76EE" w:rsidP="00957D02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CE5A8F">
              <w:rPr>
                <w:rFonts w:ascii="Arial" w:hAnsi="Arial" w:cs="Arial"/>
                <w:b/>
                <w:u w:val="single"/>
              </w:rPr>
              <w:t>F</w:t>
            </w:r>
          </w:p>
        </w:tc>
      </w:tr>
      <w:tr w:rsidR="005D76EE" w:rsidRPr="007708A0" w:rsidTr="00C055AA">
        <w:tc>
          <w:tcPr>
            <w:tcW w:w="3742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5D76EE" w:rsidRPr="00F054A3" w:rsidRDefault="005D76EE" w:rsidP="00957D02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F054A3">
              <w:rPr>
                <w:rFonts w:ascii="Arial" w:hAnsi="Arial" w:cs="Arial"/>
                <w:b/>
                <w:u w:val="single"/>
              </w:rPr>
              <w:t>E</w:t>
            </w: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5D76EE" w:rsidRPr="007708A0" w:rsidTr="00957D02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teoreticko-aplikačního charakteru</w:t>
            </w:r>
          </w:p>
        </w:tc>
      </w:tr>
      <w:tr w:rsidR="005D76EE" w:rsidRPr="007708A0" w:rsidTr="00C055AA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Originalita cílů aplikačního výstupu (náročnost, srozumitelnost, aktuálnost)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CE5A8F" w:rsidRDefault="005D76EE" w:rsidP="00957D02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CE5A8F">
              <w:rPr>
                <w:rFonts w:ascii="Arial" w:hAnsi="Arial" w:cs="Arial"/>
                <w:b/>
                <w:u w:val="single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CE5A8F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CE5A8F">
              <w:rPr>
                <w:rFonts w:ascii="Arial" w:hAnsi="Arial" w:cs="Arial"/>
              </w:rPr>
              <w:t>F</w:t>
            </w:r>
          </w:p>
        </w:tc>
      </w:tr>
      <w:tr w:rsidR="005D76EE" w:rsidRPr="007708A0" w:rsidTr="00C055AA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CE5A8F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CE5A8F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CE5A8F" w:rsidRDefault="005D76EE" w:rsidP="00957D02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CE5A8F">
              <w:rPr>
                <w:rFonts w:ascii="Arial" w:hAnsi="Arial" w:cs="Arial"/>
                <w:b/>
                <w:u w:val="single"/>
              </w:rPr>
              <w:t>F</w:t>
            </w:r>
          </w:p>
        </w:tc>
      </w:tr>
      <w:tr w:rsidR="005D76EE" w:rsidRPr="007708A0" w:rsidTr="00C055AA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Přiměřenost a rozsah evalvace průběhu a výsledků aplikačního výstupu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CE5A8F" w:rsidRDefault="005D76EE" w:rsidP="00957D02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CE5A8F">
              <w:rPr>
                <w:rFonts w:ascii="Arial" w:hAnsi="Arial" w:cs="Arial"/>
                <w:b/>
                <w:u w:val="single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5D76EE" w:rsidRPr="007708A0" w:rsidTr="00C055AA">
        <w:tc>
          <w:tcPr>
            <w:tcW w:w="3742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5D76EE" w:rsidRPr="00CE5A8F" w:rsidRDefault="005D76EE" w:rsidP="00957D02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CE5A8F">
              <w:rPr>
                <w:rFonts w:ascii="Arial" w:hAnsi="Arial" w:cs="Arial"/>
                <w:b/>
                <w:u w:val="single"/>
              </w:rPr>
              <w:t>F</w:t>
            </w:r>
          </w:p>
        </w:tc>
      </w:tr>
      <w:tr w:rsidR="005D76EE" w:rsidRPr="007708A0" w:rsidTr="00C055AA">
        <w:tc>
          <w:tcPr>
            <w:tcW w:w="3742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5D76EE" w:rsidRPr="00CE5A8F" w:rsidRDefault="005D76EE" w:rsidP="00957D02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CE5A8F">
              <w:rPr>
                <w:rFonts w:ascii="Arial" w:hAnsi="Arial" w:cs="Arial"/>
                <w:b/>
                <w:u w:val="single"/>
              </w:rPr>
              <w:t>F</w:t>
            </w:r>
          </w:p>
        </w:tc>
      </w:tr>
      <w:tr w:rsidR="005D76EE" w:rsidRPr="007708A0" w:rsidTr="00957D02">
        <w:tc>
          <w:tcPr>
            <w:tcW w:w="5000" w:type="pct"/>
            <w:gridSpan w:val="8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:rsidR="005D76EE" w:rsidRDefault="00280E0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Předložená bakalářská práce (dále jen BP) měla před</w:t>
            </w:r>
            <w:r w:rsidR="009016BB">
              <w:rPr>
                <w:rFonts w:ascii="Arial" w:hAnsi="Arial" w:cs="Arial"/>
              </w:rPr>
              <w:t xml:space="preserve">stavit </w:t>
            </w:r>
            <w:r w:rsidR="00544411">
              <w:rPr>
                <w:rFonts w:ascii="Arial" w:hAnsi="Arial" w:cs="Arial"/>
              </w:rPr>
              <w:t xml:space="preserve">návrh na </w:t>
            </w:r>
            <w:r w:rsidR="006E3862">
              <w:rPr>
                <w:rFonts w:ascii="Arial" w:hAnsi="Arial" w:cs="Arial"/>
                <w:lang w:eastAsia="en-US"/>
              </w:rPr>
              <w:t xml:space="preserve">využití folklorních tradic v edukačním procesu mateřské školy. </w:t>
            </w:r>
            <w:r w:rsidR="0032748F">
              <w:rPr>
                <w:rFonts w:ascii="Arial" w:hAnsi="Arial" w:cs="Arial"/>
              </w:rPr>
              <w:t xml:space="preserve">Už při četbě abstraktu je ovšem patrná </w:t>
            </w:r>
            <w:r w:rsidR="0032748F" w:rsidRPr="00E251B5">
              <w:rPr>
                <w:rFonts w:ascii="Arial" w:hAnsi="Arial" w:cs="Arial"/>
              </w:rPr>
              <w:t>nesystematičnost autorčiny práce, a</w:t>
            </w:r>
            <w:r w:rsidR="00E251B5" w:rsidRPr="00E251B5">
              <w:rPr>
                <w:rFonts w:ascii="Arial" w:hAnsi="Arial" w:cs="Arial"/>
              </w:rPr>
              <w:t xml:space="preserve"> to nesoulad textu </w:t>
            </w:r>
            <w:r w:rsidR="0032748F" w:rsidRPr="00E251B5">
              <w:rPr>
                <w:rFonts w:ascii="Arial" w:hAnsi="Arial" w:cs="Arial"/>
              </w:rPr>
              <w:t>s hlavním záměrem BP</w:t>
            </w:r>
            <w:r w:rsidR="00E251B5" w:rsidRPr="00E251B5">
              <w:rPr>
                <w:rFonts w:ascii="Arial" w:hAnsi="Arial" w:cs="Arial"/>
              </w:rPr>
              <w:t xml:space="preserve"> (</w:t>
            </w:r>
            <w:r w:rsidR="00E251B5">
              <w:rPr>
                <w:rFonts w:ascii="Arial" w:hAnsi="Arial" w:cs="Arial"/>
              </w:rPr>
              <w:t>např. „…</w:t>
            </w:r>
            <w:r w:rsidR="00E251B5" w:rsidRPr="00E251B5">
              <w:rPr>
                <w:rFonts w:ascii="Arial" w:hAnsi="Arial" w:cs="Arial"/>
              </w:rPr>
              <w:t>oblast Podluží</w:t>
            </w:r>
            <w:r w:rsidR="00E251B5">
              <w:rPr>
                <w:rFonts w:ascii="Arial" w:hAnsi="Arial" w:cs="Arial"/>
              </w:rPr>
              <w:t>…“</w:t>
            </w:r>
            <w:r w:rsidR="00E251B5" w:rsidRPr="00E251B5">
              <w:rPr>
                <w:rFonts w:ascii="Arial" w:hAnsi="Arial" w:cs="Arial"/>
              </w:rPr>
              <w:t xml:space="preserve">, </w:t>
            </w:r>
            <w:r w:rsidR="00E251B5">
              <w:rPr>
                <w:rFonts w:ascii="Arial" w:hAnsi="Arial" w:cs="Arial"/>
              </w:rPr>
              <w:t>„…</w:t>
            </w:r>
            <w:r w:rsidR="00E251B5" w:rsidRPr="00E251B5">
              <w:rPr>
                <w:rFonts w:ascii="Arial" w:hAnsi="Arial" w:cs="Arial"/>
              </w:rPr>
              <w:t>výtvarné umění</w:t>
            </w:r>
            <w:r w:rsidR="00E251B5">
              <w:rPr>
                <w:rFonts w:ascii="Arial" w:hAnsi="Arial" w:cs="Arial"/>
              </w:rPr>
              <w:t>…“, „…</w:t>
            </w:r>
            <w:r w:rsidR="00E251B5" w:rsidRPr="00E251B5">
              <w:rPr>
                <w:rFonts w:ascii="Arial" w:hAnsi="Arial" w:cs="Arial"/>
              </w:rPr>
              <w:t>lidový kroj</w:t>
            </w:r>
            <w:r w:rsidR="00E251B5">
              <w:rPr>
                <w:rFonts w:ascii="Arial" w:hAnsi="Arial" w:cs="Arial"/>
              </w:rPr>
              <w:t>…“, str. 6)</w:t>
            </w:r>
            <w:r w:rsidR="0032748F" w:rsidRPr="00E251B5">
              <w:rPr>
                <w:rFonts w:ascii="Arial" w:hAnsi="Arial" w:cs="Arial"/>
              </w:rPr>
              <w:t xml:space="preserve">. </w:t>
            </w:r>
            <w:r w:rsidR="00544411" w:rsidRPr="00E251B5">
              <w:rPr>
                <w:rFonts w:ascii="Arial" w:hAnsi="Arial" w:cs="Arial"/>
                <w:lang w:eastAsia="en-US"/>
              </w:rPr>
              <w:t>BP aplikačního charakteru je</w:t>
            </w:r>
            <w:r w:rsidR="00544411">
              <w:rPr>
                <w:rFonts w:ascii="Arial" w:hAnsi="Arial" w:cs="Arial"/>
                <w:lang w:eastAsia="en-US"/>
              </w:rPr>
              <w:t xml:space="preserve"> rozdělena na dvě hlavní části. První – teoretická </w:t>
            </w:r>
            <w:r w:rsidR="0032748F">
              <w:rPr>
                <w:rFonts w:ascii="Arial" w:hAnsi="Arial" w:cs="Arial"/>
                <w:lang w:eastAsia="en-US"/>
              </w:rPr>
              <w:t xml:space="preserve">část obsahuje tři kapitoly, které zaměřením naprosto nekorespondují s tématem BP. Autorka popisuje </w:t>
            </w:r>
            <w:r w:rsidR="00E251B5">
              <w:rPr>
                <w:rFonts w:ascii="Arial" w:hAnsi="Arial" w:cs="Arial"/>
                <w:lang w:eastAsia="en-US"/>
              </w:rPr>
              <w:t xml:space="preserve">oblasti či </w:t>
            </w:r>
            <w:r w:rsidR="0032748F">
              <w:rPr>
                <w:rFonts w:ascii="Arial" w:hAnsi="Arial" w:cs="Arial"/>
                <w:lang w:eastAsia="en-US"/>
              </w:rPr>
              <w:t xml:space="preserve">pojmy, které by mohly s tématem souviset, nicméně by je musela </w:t>
            </w:r>
            <w:r w:rsidR="00E251B5">
              <w:rPr>
                <w:rFonts w:ascii="Arial" w:hAnsi="Arial" w:cs="Arial"/>
                <w:lang w:eastAsia="en-US"/>
              </w:rPr>
              <w:t xml:space="preserve">jinak formulovat či </w:t>
            </w:r>
            <w:r w:rsidR="0032748F">
              <w:rPr>
                <w:rFonts w:ascii="Arial" w:hAnsi="Arial" w:cs="Arial"/>
                <w:lang w:eastAsia="en-US"/>
              </w:rPr>
              <w:t>zcela jinak uchopit – takto postrádají logickou návaznost a jsou jakoby vytrženy z</w:t>
            </w:r>
            <w:r w:rsidR="00A864A8">
              <w:rPr>
                <w:rFonts w:ascii="Arial" w:hAnsi="Arial" w:cs="Arial"/>
                <w:lang w:eastAsia="en-US"/>
              </w:rPr>
              <w:t> velmi širokého</w:t>
            </w:r>
            <w:r w:rsidR="0032748F">
              <w:rPr>
                <w:rFonts w:ascii="Arial" w:hAnsi="Arial" w:cs="Arial"/>
                <w:lang w:eastAsia="en-US"/>
              </w:rPr>
              <w:t> kontextu</w:t>
            </w:r>
            <w:r w:rsidR="00E251B5">
              <w:rPr>
                <w:rFonts w:ascii="Arial" w:hAnsi="Arial" w:cs="Arial"/>
                <w:lang w:eastAsia="en-US"/>
              </w:rPr>
              <w:t xml:space="preserve"> (např. kap. 2.1 „Projevy dospělých určené dětem“ ???</w:t>
            </w:r>
            <w:r w:rsidR="005925F6">
              <w:rPr>
                <w:rFonts w:ascii="Arial" w:hAnsi="Arial" w:cs="Arial"/>
                <w:lang w:eastAsia="en-US"/>
              </w:rPr>
              <w:t>,</w:t>
            </w:r>
            <w:r w:rsidR="00E251B5">
              <w:rPr>
                <w:rFonts w:ascii="Arial" w:hAnsi="Arial" w:cs="Arial"/>
                <w:lang w:eastAsia="en-US"/>
              </w:rPr>
              <w:t xml:space="preserve"> nebo kap. 2.5 „Dětský folklórní soubor Jatelinka“). </w:t>
            </w:r>
            <w:r w:rsidR="0032748F">
              <w:rPr>
                <w:rFonts w:ascii="Arial" w:hAnsi="Arial" w:cs="Arial"/>
                <w:lang w:eastAsia="en-US"/>
              </w:rPr>
              <w:t xml:space="preserve"> </w:t>
            </w:r>
          </w:p>
          <w:p w:rsidR="009016BB" w:rsidRDefault="00544411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Druhá – praktická část BP je rovněž členěna do </w:t>
            </w:r>
            <w:r w:rsidR="00982E18">
              <w:rPr>
                <w:rFonts w:ascii="Arial" w:hAnsi="Arial" w:cs="Arial"/>
              </w:rPr>
              <w:t xml:space="preserve">tří kapitol. </w:t>
            </w:r>
            <w:r w:rsidR="00FF214C">
              <w:rPr>
                <w:rFonts w:ascii="Arial" w:hAnsi="Arial" w:cs="Arial"/>
              </w:rPr>
              <w:t>Zde v</w:t>
            </w:r>
            <w:r w:rsidR="00E251B5">
              <w:rPr>
                <w:rFonts w:ascii="Arial" w:hAnsi="Arial" w:cs="Arial"/>
              </w:rPr>
              <w:t xml:space="preserve">elmi postrádám </w:t>
            </w:r>
            <w:r w:rsidR="00FF214C">
              <w:rPr>
                <w:rFonts w:ascii="Arial" w:hAnsi="Arial" w:cs="Arial"/>
              </w:rPr>
              <w:t>jejich</w:t>
            </w:r>
            <w:r w:rsidR="00B112F7">
              <w:rPr>
                <w:rFonts w:ascii="Arial" w:hAnsi="Arial" w:cs="Arial"/>
              </w:rPr>
              <w:t xml:space="preserve"> didaktickou</w:t>
            </w:r>
            <w:r w:rsidR="00E251B5">
              <w:rPr>
                <w:rFonts w:ascii="Arial" w:hAnsi="Arial" w:cs="Arial"/>
              </w:rPr>
              <w:t xml:space="preserve"> </w:t>
            </w:r>
            <w:r w:rsidR="00B112F7">
              <w:rPr>
                <w:rFonts w:ascii="Arial" w:hAnsi="Arial" w:cs="Arial"/>
              </w:rPr>
              <w:t xml:space="preserve">hodnotu. Autorka se přespříliš věnuje popisu každé vybrané tradice či zvyku, která má posléze být </w:t>
            </w:r>
            <w:r w:rsidR="004D656B">
              <w:rPr>
                <w:rFonts w:ascii="Arial" w:hAnsi="Arial" w:cs="Arial"/>
              </w:rPr>
              <w:t xml:space="preserve">inspirací pro další činnost. Reflexe po každé činnosti sice nechybí, nicméně celkově se v textu poněkud ztrácí. </w:t>
            </w:r>
            <w:r w:rsidR="000156FA">
              <w:rPr>
                <w:rFonts w:ascii="Arial" w:hAnsi="Arial" w:cs="Arial"/>
              </w:rPr>
              <w:t>Dále postrádám originalitu v označení výchovně vzdělávacích činností – autorka  je uvádí pouze jako 1. činnost, 2. činnost, 3. činnost atd. (kap. 4.1, str. 28) a rovněž formulace cílů jsou mnohdy totožné.</w:t>
            </w:r>
          </w:p>
          <w:p w:rsidR="00F054A3" w:rsidRDefault="00A869D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Celková s</w:t>
            </w:r>
            <w:r w:rsidR="00C408FB" w:rsidRPr="007708A0">
              <w:rPr>
                <w:rFonts w:ascii="Arial" w:hAnsi="Arial" w:cs="Arial"/>
              </w:rPr>
              <w:t>tylistická úroveň textu</w:t>
            </w:r>
            <w:r w:rsidR="00C408FB">
              <w:rPr>
                <w:rFonts w:ascii="Arial" w:hAnsi="Arial" w:cs="Arial"/>
              </w:rPr>
              <w:t xml:space="preserve"> </w:t>
            </w:r>
            <w:r w:rsidR="006A4B34">
              <w:rPr>
                <w:rFonts w:ascii="Arial" w:hAnsi="Arial" w:cs="Arial"/>
              </w:rPr>
              <w:t>BP</w:t>
            </w:r>
            <w:r w:rsidR="00C408FB">
              <w:rPr>
                <w:rFonts w:ascii="Arial" w:hAnsi="Arial" w:cs="Arial"/>
              </w:rPr>
              <w:t xml:space="preserve"> je průměrná a bohužel se v něm </w:t>
            </w:r>
            <w:r>
              <w:rPr>
                <w:rFonts w:ascii="Arial" w:hAnsi="Arial" w:cs="Arial"/>
              </w:rPr>
              <w:t>nemineme gramatické</w:t>
            </w:r>
            <w:r w:rsidR="006A4B34">
              <w:rPr>
                <w:rFonts w:ascii="Arial" w:hAnsi="Arial" w:cs="Arial"/>
              </w:rPr>
              <w:t xml:space="preserve"> chyb</w:t>
            </w:r>
            <w:r>
              <w:rPr>
                <w:rFonts w:ascii="Arial" w:hAnsi="Arial" w:cs="Arial"/>
              </w:rPr>
              <w:t xml:space="preserve">y či zbytečné překlepy. Dále si autorka nedala příliš práci s grafickým a obrazovým materiálem, zejména </w:t>
            </w:r>
            <w:r w:rsidR="00301F7F">
              <w:rPr>
                <w:rFonts w:ascii="Arial" w:hAnsi="Arial" w:cs="Arial"/>
              </w:rPr>
              <w:t xml:space="preserve">vidíme </w:t>
            </w:r>
            <w:r>
              <w:rPr>
                <w:rFonts w:ascii="Arial" w:hAnsi="Arial" w:cs="Arial"/>
              </w:rPr>
              <w:t xml:space="preserve">špatná </w:t>
            </w:r>
            <w:r w:rsidR="005925F6">
              <w:rPr>
                <w:rFonts w:ascii="Arial" w:hAnsi="Arial" w:cs="Arial"/>
              </w:rPr>
              <w:t xml:space="preserve">kvalita </w:t>
            </w:r>
            <w:r>
              <w:rPr>
                <w:rFonts w:ascii="Arial" w:hAnsi="Arial" w:cs="Arial"/>
              </w:rPr>
              <w:t>naskenovaných obrázků, přičemž některé ani nejsou označeny (počínaje zadáním BP a dále např. str. 52).</w:t>
            </w:r>
            <w:r w:rsidR="00F054A3">
              <w:rPr>
                <w:rFonts w:ascii="Arial" w:hAnsi="Arial" w:cs="Arial"/>
              </w:rPr>
              <w:t xml:space="preserve"> Na závěr musím namítnout také (ne)</w:t>
            </w:r>
            <w:r w:rsidR="00F054A3" w:rsidRPr="007708A0">
              <w:rPr>
                <w:rFonts w:ascii="Arial" w:hAnsi="Arial" w:cs="Arial"/>
              </w:rPr>
              <w:t>aktuálnost použité literatury</w:t>
            </w:r>
            <w:r w:rsidR="00F054A3">
              <w:rPr>
                <w:rFonts w:ascii="Arial" w:hAnsi="Arial" w:cs="Arial"/>
              </w:rPr>
              <w:t xml:space="preserve">. Z celkového počtu 20 titulů v seznamu použité literatury najdeme 7 titulů, o jejichž aktuálnosti by se dalo velmi polemizovat (konkrétně jsou např. z let 1951, 1959, 1962, 1974 nebo 1982).  </w:t>
            </w:r>
          </w:p>
          <w:p w:rsidR="00407C9C" w:rsidRDefault="00407C9C" w:rsidP="00407C9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F054A3">
              <w:rPr>
                <w:rFonts w:ascii="Arial" w:hAnsi="Arial" w:cs="Arial"/>
              </w:rPr>
              <w:t>odle mého názoru p</w:t>
            </w:r>
            <w:r>
              <w:rPr>
                <w:rFonts w:ascii="Arial" w:hAnsi="Arial" w:cs="Arial"/>
              </w:rPr>
              <w:t xml:space="preserve">ráce nesplňuje </w:t>
            </w:r>
            <w:r w:rsidR="00F054A3">
              <w:rPr>
                <w:rFonts w:ascii="Arial" w:hAnsi="Arial" w:cs="Arial"/>
              </w:rPr>
              <w:t xml:space="preserve">dostatečně </w:t>
            </w:r>
            <w:r>
              <w:rPr>
                <w:rFonts w:ascii="Arial" w:hAnsi="Arial" w:cs="Arial"/>
              </w:rPr>
              <w:t>základní formální náležitosti a požadavky na daný typ práce a doporučuji ji k přepracování.</w:t>
            </w:r>
            <w:r w:rsidR="007D0CD7">
              <w:rPr>
                <w:rFonts w:ascii="Arial" w:hAnsi="Arial" w:cs="Arial"/>
              </w:rPr>
              <w:t xml:space="preserve"> Apeluji na autorku, aby vše důkladně konzultovala se svou vedoucí BP.</w:t>
            </w:r>
          </w:p>
          <w:p w:rsidR="00B112F7" w:rsidRPr="007708A0" w:rsidRDefault="00B112F7" w:rsidP="00407C9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957D02">
        <w:tc>
          <w:tcPr>
            <w:tcW w:w="5000" w:type="pct"/>
            <w:gridSpan w:val="8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Otázky k obhajobě:</w:t>
            </w:r>
          </w:p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1.</w:t>
            </w:r>
            <w:r w:rsidR="00407C9C">
              <w:rPr>
                <w:rFonts w:ascii="Arial" w:hAnsi="Arial" w:cs="Arial"/>
              </w:rPr>
              <w:t xml:space="preserve"> Když se důkladně zamyslíte nad výše uvedenými připomínkami, uvědomujete si nedostatky a limity Vaší verze zpracování daného tématu?</w:t>
            </w:r>
          </w:p>
          <w:p w:rsidR="005D76EE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2.</w:t>
            </w:r>
            <w:r w:rsidR="00407C9C">
              <w:rPr>
                <w:rFonts w:ascii="Arial" w:hAnsi="Arial" w:cs="Arial"/>
              </w:rPr>
              <w:t xml:space="preserve"> </w:t>
            </w:r>
            <w:r w:rsidR="0049758B">
              <w:rPr>
                <w:rFonts w:ascii="Arial" w:hAnsi="Arial" w:cs="Arial"/>
              </w:rPr>
              <w:t>Vytvořte návrh kompletně nového členění teoretické i praktické části bakalářské práce – od vymezení základních pojmů dané problematiky, přes jejich specifikaci pro edukační prostředí mateřské školy, až</w:t>
            </w:r>
            <w:r w:rsidR="006B7554">
              <w:rPr>
                <w:rFonts w:ascii="Arial" w:hAnsi="Arial" w:cs="Arial"/>
              </w:rPr>
              <w:t xml:space="preserve"> po vhodněji vymezený konkrétní plán projektu, kde budete především db</w:t>
            </w:r>
            <w:r w:rsidR="00D151BB">
              <w:rPr>
                <w:rFonts w:ascii="Arial" w:hAnsi="Arial" w:cs="Arial"/>
              </w:rPr>
              <w:t>át na jeho didaktickou kvalitu,</w:t>
            </w:r>
            <w:r w:rsidR="006B7554">
              <w:rPr>
                <w:rFonts w:ascii="Arial" w:hAnsi="Arial" w:cs="Arial"/>
              </w:rPr>
              <w:t xml:space="preserve"> preciznější interpretaci </w:t>
            </w:r>
            <w:r w:rsidR="00D151BB">
              <w:rPr>
                <w:rFonts w:ascii="Arial" w:hAnsi="Arial" w:cs="Arial"/>
              </w:rPr>
              <w:t>evaluace či prezentaci doporučení pro praxi.</w:t>
            </w:r>
            <w:r w:rsidR="007D0CD7">
              <w:rPr>
                <w:rFonts w:ascii="Arial" w:hAnsi="Arial" w:cs="Arial"/>
              </w:rPr>
              <w:t xml:space="preserve"> </w:t>
            </w:r>
          </w:p>
          <w:p w:rsidR="0049758B" w:rsidRPr="007708A0" w:rsidRDefault="0049758B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C055AA">
        <w:tc>
          <w:tcPr>
            <w:tcW w:w="3742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</w:tcPr>
          <w:p w:rsidR="005D76EE" w:rsidRPr="00407C9C" w:rsidRDefault="005D76EE" w:rsidP="00957D02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407C9C">
              <w:rPr>
                <w:rFonts w:ascii="Arial" w:hAnsi="Arial" w:cs="Arial"/>
                <w:b/>
                <w:u w:val="single"/>
              </w:rPr>
              <w:t>F</w:t>
            </w:r>
          </w:p>
        </w:tc>
      </w:tr>
      <w:tr w:rsidR="005D76EE" w:rsidRPr="007708A0" w:rsidTr="00C055AA">
        <w:tc>
          <w:tcPr>
            <w:tcW w:w="3742" w:type="pct"/>
            <w:gridSpan w:val="2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BC2991">
              <w:rPr>
                <w:rFonts w:ascii="Arial" w:hAnsi="Arial" w:cs="Arial"/>
              </w:rPr>
              <w:t xml:space="preserve">    31. 5. 2018</w:t>
            </w:r>
          </w:p>
        </w:tc>
        <w:tc>
          <w:tcPr>
            <w:tcW w:w="1258" w:type="pct"/>
            <w:gridSpan w:val="6"/>
            <w:vAlign w:val="center"/>
          </w:tcPr>
          <w:p w:rsidR="005D76EE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  <w:p w:rsidR="00280E0B" w:rsidRPr="007708A0" w:rsidRDefault="00280E0B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5D76EE" w:rsidRDefault="005D76EE" w:rsidP="005D76EE"/>
    <w:p w:rsidR="00BD32D9" w:rsidRDefault="00FA669E"/>
    <w:sectPr w:rsidR="00BD32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669E" w:rsidRDefault="00FA669E" w:rsidP="005D76EE">
      <w:pPr>
        <w:spacing w:after="0" w:line="240" w:lineRule="auto"/>
      </w:pPr>
      <w:r>
        <w:separator/>
      </w:r>
    </w:p>
  </w:endnote>
  <w:endnote w:type="continuationSeparator" w:id="0">
    <w:p w:rsidR="00FA669E" w:rsidRDefault="00FA669E" w:rsidP="005D7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669E" w:rsidRDefault="00FA669E" w:rsidP="005D76EE">
      <w:pPr>
        <w:spacing w:after="0" w:line="240" w:lineRule="auto"/>
      </w:pPr>
      <w:r>
        <w:separator/>
      </w:r>
    </w:p>
  </w:footnote>
  <w:footnote w:type="continuationSeparator" w:id="0">
    <w:p w:rsidR="00FA669E" w:rsidRDefault="00FA669E" w:rsidP="005D76EE">
      <w:pPr>
        <w:spacing w:after="0" w:line="240" w:lineRule="auto"/>
      </w:pPr>
      <w:r>
        <w:continuationSeparator/>
      </w:r>
    </w:p>
  </w:footnote>
  <w:footnote w:id="1">
    <w:p w:rsidR="005D76EE" w:rsidRDefault="005D76EE" w:rsidP="005D76EE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6D3"/>
    <w:rsid w:val="000156FA"/>
    <w:rsid w:val="000F44AB"/>
    <w:rsid w:val="00280E0B"/>
    <w:rsid w:val="00301F7F"/>
    <w:rsid w:val="0032748F"/>
    <w:rsid w:val="00407C9C"/>
    <w:rsid w:val="00477FDB"/>
    <w:rsid w:val="00480118"/>
    <w:rsid w:val="0049758B"/>
    <w:rsid w:val="004D2D03"/>
    <w:rsid w:val="004D656B"/>
    <w:rsid w:val="00544411"/>
    <w:rsid w:val="005925F6"/>
    <w:rsid w:val="005D76EE"/>
    <w:rsid w:val="006A4B34"/>
    <w:rsid w:val="006B7554"/>
    <w:rsid w:val="006E3862"/>
    <w:rsid w:val="00740026"/>
    <w:rsid w:val="007D0CD7"/>
    <w:rsid w:val="00832F99"/>
    <w:rsid w:val="009016BB"/>
    <w:rsid w:val="00982E18"/>
    <w:rsid w:val="009C4D29"/>
    <w:rsid w:val="00A445B0"/>
    <w:rsid w:val="00A864A8"/>
    <w:rsid w:val="00A869DA"/>
    <w:rsid w:val="00B112F7"/>
    <w:rsid w:val="00B35F27"/>
    <w:rsid w:val="00B845E0"/>
    <w:rsid w:val="00BC2991"/>
    <w:rsid w:val="00BE02EA"/>
    <w:rsid w:val="00C055AA"/>
    <w:rsid w:val="00C408FB"/>
    <w:rsid w:val="00C67E53"/>
    <w:rsid w:val="00CE5A8F"/>
    <w:rsid w:val="00D151BB"/>
    <w:rsid w:val="00E251B5"/>
    <w:rsid w:val="00F054A3"/>
    <w:rsid w:val="00F312E9"/>
    <w:rsid w:val="00FA669E"/>
    <w:rsid w:val="00FC26D3"/>
    <w:rsid w:val="00FF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B89C6E-96FC-4BCA-97FE-E494DB78B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D76EE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5D76EE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D76E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5D76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614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Wiegerová</dc:creator>
  <cp:keywords/>
  <dc:description/>
  <cp:lastModifiedBy>Eva Kolářová</cp:lastModifiedBy>
  <cp:revision>2</cp:revision>
  <dcterms:created xsi:type="dcterms:W3CDTF">2018-05-31T12:44:00Z</dcterms:created>
  <dcterms:modified xsi:type="dcterms:W3CDTF">2018-05-31T12:44:00Z</dcterms:modified>
</cp:coreProperties>
</file>