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1"/>
        <w:gridCol w:w="391"/>
        <w:gridCol w:w="376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Panáčková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Hodnocení kvality mateřské školy z hlediska rodičů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B77CF8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bylo zvoleno s vizí zpracovat problematiku hodnocení mateřské školy z hlediska </w:t>
            </w:r>
            <w:r w:rsidR="00055142">
              <w:rPr>
                <w:rFonts w:ascii="Arial" w:hAnsi="Arial" w:cs="Arial"/>
              </w:rPr>
              <w:t>rodičů jak teoreticky, tak prakticky za využití určité formy akčního výzkumu</w:t>
            </w:r>
            <w:r>
              <w:rPr>
                <w:rFonts w:ascii="Arial" w:hAnsi="Arial" w:cs="Arial"/>
              </w:rPr>
              <w:t xml:space="preserve">. To se však podařilo jen částečně. </w:t>
            </w:r>
          </w:p>
          <w:p w:rsidR="00B77CF8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představuje vybrané aspekty dané problematiky, chybí jim vhled více do hloubky a též jasná logická provázanost. </w:t>
            </w:r>
          </w:p>
          <w:p w:rsidR="00D85F7C" w:rsidRDefault="000C42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prezentuje jednoduché výzkumné šetření designované s ohledem na potřeby konkrétní školy, výsledky jsou však povrchní, a to především z důvodu nízké návratnosti respondentů. Práce postrádá hlubší propojení </w:t>
            </w:r>
            <w:r w:rsidR="00055142">
              <w:rPr>
                <w:rFonts w:ascii="Arial" w:hAnsi="Arial" w:cs="Arial"/>
              </w:rPr>
              <w:t xml:space="preserve"> výsledků a jejich bohatší interpretaci (např. s ohledem na nízkou návratnost, která něco vypovídá o skutečném zájmu všech zainteresovaných stran na realizaci tohoto evaluačního záměru). Více mohly být ošetřeny také limity šetření.</w:t>
            </w:r>
          </w:p>
          <w:p w:rsidR="00B77CF8" w:rsidRDefault="00B77CF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B77CF8" w:rsidRDefault="00B77CF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B77CF8" w:rsidRPr="007708A0" w:rsidRDefault="00B77CF8" w:rsidP="00957D0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05514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Shrňte základní metodologické limity Vámi provedeného šetření.</w:t>
            </w:r>
          </w:p>
          <w:p w:rsidR="00D85F7C" w:rsidRPr="007708A0" w:rsidRDefault="0005514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Pokuste se shrnout, co vypovídá o výsledcích</w:t>
            </w:r>
            <w:r w:rsidR="004446B1">
              <w:rPr>
                <w:rFonts w:ascii="Arial" w:hAnsi="Arial" w:cs="Arial"/>
              </w:rPr>
              <w:t xml:space="preserve"> Vaší studie nízká návratnost.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446B1">
              <w:rPr>
                <w:rFonts w:ascii="Arial" w:hAnsi="Arial" w:cs="Arial"/>
              </w:rPr>
              <w:t xml:space="preserve"> 9. 5. 2018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4B" w:rsidRDefault="00F75B4B" w:rsidP="00D85F7C">
      <w:pPr>
        <w:spacing w:after="0" w:line="240" w:lineRule="auto"/>
      </w:pPr>
      <w:r>
        <w:separator/>
      </w:r>
    </w:p>
  </w:endnote>
  <w:endnote w:type="continuationSeparator" w:id="0">
    <w:p w:rsidR="00F75B4B" w:rsidRDefault="00F75B4B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4B" w:rsidRDefault="00F75B4B" w:rsidP="00D85F7C">
      <w:pPr>
        <w:spacing w:after="0" w:line="240" w:lineRule="auto"/>
      </w:pPr>
      <w:r>
        <w:separator/>
      </w:r>
    </w:p>
  </w:footnote>
  <w:footnote w:type="continuationSeparator" w:id="0">
    <w:p w:rsidR="00F75B4B" w:rsidRDefault="00F75B4B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55142"/>
    <w:rsid w:val="000C4237"/>
    <w:rsid w:val="001E7C1A"/>
    <w:rsid w:val="004446B1"/>
    <w:rsid w:val="0057334F"/>
    <w:rsid w:val="006F5539"/>
    <w:rsid w:val="00964696"/>
    <w:rsid w:val="009C4D29"/>
    <w:rsid w:val="00B77CF8"/>
    <w:rsid w:val="00C67E53"/>
    <w:rsid w:val="00CD784F"/>
    <w:rsid w:val="00D85F7C"/>
    <w:rsid w:val="00DC1C78"/>
    <w:rsid w:val="00EF662C"/>
    <w:rsid w:val="00F7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F0C6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 Kočvarová</cp:lastModifiedBy>
  <cp:revision>3</cp:revision>
  <dcterms:created xsi:type="dcterms:W3CDTF">2018-05-09T12:02:00Z</dcterms:created>
  <dcterms:modified xsi:type="dcterms:W3CDTF">2018-05-11T11:06:00Z</dcterms:modified>
</cp:coreProperties>
</file>