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9"/>
        <w:gridCol w:w="3426"/>
        <w:gridCol w:w="377"/>
        <w:gridCol w:w="390"/>
        <w:gridCol w:w="390"/>
        <w:gridCol w:w="390"/>
        <w:gridCol w:w="377"/>
        <w:gridCol w:w="363"/>
      </w:tblGrid>
      <w:tr w:rsidR="00CF4758" w:rsidRPr="007708A0" w:rsidTr="003428FB">
        <w:tc>
          <w:tcPr>
            <w:tcW w:w="5000" w:type="pct"/>
            <w:gridSpan w:val="8"/>
          </w:tcPr>
          <w:p w:rsidR="00CF4758" w:rsidRPr="007708A0" w:rsidRDefault="00CF4758" w:rsidP="003428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CF4758" w:rsidRPr="007708A0" w:rsidTr="003428FB">
        <w:tc>
          <w:tcPr>
            <w:tcW w:w="1844" w:type="pct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Veronika Malá</w:t>
            </w:r>
          </w:p>
        </w:tc>
      </w:tr>
      <w:tr w:rsidR="00CF4758" w:rsidRPr="007708A0" w:rsidTr="003428FB">
        <w:tc>
          <w:tcPr>
            <w:tcW w:w="1844" w:type="pct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Školní připravenost dítěte z pohledu učitelek mateřských škol</w:t>
            </w:r>
          </w:p>
        </w:tc>
      </w:tr>
      <w:tr w:rsidR="00CF4758" w:rsidRPr="007708A0" w:rsidTr="003428FB">
        <w:tc>
          <w:tcPr>
            <w:tcW w:w="1844" w:type="pct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Barbora Petrů Puhrová</w:t>
            </w:r>
          </w:p>
        </w:tc>
      </w:tr>
      <w:tr w:rsidR="00CF4758" w:rsidRPr="007708A0" w:rsidTr="003428FB">
        <w:tc>
          <w:tcPr>
            <w:tcW w:w="1844" w:type="pct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CF4758" w:rsidRPr="007708A0" w:rsidTr="003428FB">
        <w:tc>
          <w:tcPr>
            <w:tcW w:w="1844" w:type="pct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CF4758" w:rsidRPr="007708A0" w:rsidTr="003428FB">
        <w:tc>
          <w:tcPr>
            <w:tcW w:w="1844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CF4758" w:rsidRPr="00964696" w:rsidRDefault="00CF4758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CF4758" w:rsidRPr="007708A0" w:rsidTr="003428FB">
        <w:tc>
          <w:tcPr>
            <w:tcW w:w="5000" w:type="pct"/>
            <w:gridSpan w:val="8"/>
            <w:shd w:val="clear" w:color="auto" w:fill="A6A6A6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CF4758" w:rsidRPr="007708A0" w:rsidTr="003428FB">
        <w:tc>
          <w:tcPr>
            <w:tcW w:w="3741" w:type="pct"/>
            <w:gridSpan w:val="2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CF4758" w:rsidRPr="00F35FC5" w:rsidRDefault="00CF4758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35FC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CF4758" w:rsidRPr="007708A0" w:rsidTr="003428FB">
        <w:tc>
          <w:tcPr>
            <w:tcW w:w="3741" w:type="pct"/>
            <w:gridSpan w:val="2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CF4758" w:rsidRPr="00921255" w:rsidRDefault="00CF4758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2125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CF4758" w:rsidRPr="00921255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921255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CF4758" w:rsidRPr="007708A0" w:rsidTr="003428FB">
        <w:tc>
          <w:tcPr>
            <w:tcW w:w="3741" w:type="pct"/>
            <w:gridSpan w:val="2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CF4758" w:rsidRPr="00921255" w:rsidRDefault="00CF4758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2125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CF4758" w:rsidRPr="007708A0" w:rsidTr="003428FB">
        <w:tc>
          <w:tcPr>
            <w:tcW w:w="5000" w:type="pct"/>
            <w:gridSpan w:val="8"/>
            <w:shd w:val="clear" w:color="auto" w:fill="A6A6A6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CF4758" w:rsidRPr="007708A0" w:rsidTr="003428FB">
        <w:tc>
          <w:tcPr>
            <w:tcW w:w="3741" w:type="pct"/>
            <w:gridSpan w:val="2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CF4758" w:rsidRPr="00F35FC5" w:rsidRDefault="00CF4758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35FC5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CF4758" w:rsidRPr="007708A0" w:rsidTr="003428FB">
        <w:tc>
          <w:tcPr>
            <w:tcW w:w="3741" w:type="pct"/>
            <w:gridSpan w:val="2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CF4758" w:rsidRPr="00F35FC5" w:rsidRDefault="00CF4758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35FC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CF4758" w:rsidRPr="007708A0" w:rsidTr="003428FB">
        <w:tc>
          <w:tcPr>
            <w:tcW w:w="3741" w:type="pct"/>
            <w:gridSpan w:val="2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CF4758" w:rsidRPr="00A02CF1" w:rsidRDefault="00CF4758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02CF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CF4758" w:rsidRPr="007708A0" w:rsidTr="003428FB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CF4758" w:rsidRPr="007708A0" w:rsidTr="003428FB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CF4758" w:rsidRPr="007708A0" w:rsidTr="003428FB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F4758" w:rsidRPr="00A02CF1" w:rsidRDefault="00CF4758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02CF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CF4758" w:rsidRPr="007708A0" w:rsidTr="003428FB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F4758" w:rsidRPr="00A02CF1" w:rsidRDefault="00CF4758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02CF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CF4758" w:rsidRPr="007708A0" w:rsidTr="003428FB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F4758" w:rsidRPr="00A02CF1" w:rsidRDefault="00CF4758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02CF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CF4758" w:rsidRPr="007708A0" w:rsidTr="003428FB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CF4758" w:rsidRPr="007708A0" w:rsidTr="003428FB">
        <w:tc>
          <w:tcPr>
            <w:tcW w:w="5000" w:type="pct"/>
            <w:gridSpan w:val="8"/>
            <w:shd w:val="clear" w:color="auto" w:fill="A6A6A6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CF4758" w:rsidRPr="007708A0" w:rsidTr="003428FB">
        <w:tc>
          <w:tcPr>
            <w:tcW w:w="3741" w:type="pct"/>
            <w:gridSpan w:val="2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CF4758" w:rsidRPr="00921255" w:rsidRDefault="00CF4758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21255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CF4758" w:rsidRPr="007708A0" w:rsidTr="003428FB">
        <w:tc>
          <w:tcPr>
            <w:tcW w:w="3741" w:type="pct"/>
            <w:gridSpan w:val="2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CF4758" w:rsidRPr="00921255" w:rsidRDefault="00CF4758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21255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CF4758" w:rsidRPr="007708A0" w:rsidTr="003428FB">
        <w:tc>
          <w:tcPr>
            <w:tcW w:w="3741" w:type="pct"/>
            <w:gridSpan w:val="2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CF4758" w:rsidRPr="00913BD3" w:rsidRDefault="00CF4758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13BD3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CF4758" w:rsidRPr="007708A0" w:rsidTr="003428FB">
        <w:tc>
          <w:tcPr>
            <w:tcW w:w="5000" w:type="pct"/>
            <w:gridSpan w:val="8"/>
          </w:tcPr>
          <w:p w:rsidR="00CF4758" w:rsidRDefault="00CF4758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9F4F27" w:rsidRPr="007708A0" w:rsidRDefault="009F4F27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CF4758" w:rsidRDefault="00486954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pro svou bakalářskou práci zvolila zajímavou a aktuální problematiku školní připravenosti dítěte pohledem učitelek mateřských škol. Teoretická část přehledně a srozumitelně představuje analýzu klíčových pojmů a poukazuje na roli učitele ma</w:t>
            </w:r>
            <w:r w:rsidR="00A02CF1">
              <w:rPr>
                <w:rFonts w:ascii="Arial" w:hAnsi="Arial" w:cs="Arial"/>
              </w:rPr>
              <w:t xml:space="preserve">teřské školy. </w:t>
            </w:r>
            <w:r w:rsidR="007256DF">
              <w:rPr>
                <w:rFonts w:ascii="Arial" w:hAnsi="Arial" w:cs="Arial"/>
              </w:rPr>
              <w:t xml:space="preserve">Profesní </w:t>
            </w:r>
            <w:r w:rsidR="00913BD3">
              <w:rPr>
                <w:rFonts w:ascii="Arial" w:hAnsi="Arial" w:cs="Arial"/>
              </w:rPr>
              <w:t xml:space="preserve">kompetence </w:t>
            </w:r>
            <w:r w:rsidR="007256DF">
              <w:rPr>
                <w:rFonts w:ascii="Arial" w:hAnsi="Arial" w:cs="Arial"/>
              </w:rPr>
              <w:t>by mohly logičtěji navazovat na k</w:t>
            </w:r>
            <w:r w:rsidR="00913BD3">
              <w:rPr>
                <w:rFonts w:ascii="Arial" w:hAnsi="Arial" w:cs="Arial"/>
              </w:rPr>
              <w:t>líčové kompetence v</w:t>
            </w:r>
            <w:r w:rsidR="007256DF">
              <w:rPr>
                <w:rFonts w:ascii="Arial" w:hAnsi="Arial" w:cs="Arial"/>
              </w:rPr>
              <w:t> </w:t>
            </w:r>
            <w:r w:rsidR="00913BD3">
              <w:rPr>
                <w:rFonts w:ascii="Arial" w:hAnsi="Arial" w:cs="Arial"/>
              </w:rPr>
              <w:t>RVP</w:t>
            </w:r>
            <w:r w:rsidR="007256DF">
              <w:rPr>
                <w:rFonts w:ascii="Arial" w:hAnsi="Arial" w:cs="Arial"/>
              </w:rPr>
              <w:t xml:space="preserve"> PV. </w:t>
            </w:r>
          </w:p>
          <w:p w:rsidR="006C0870" w:rsidRDefault="00F35FC5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výzkumné části se autorka pokusila popsat</w:t>
            </w:r>
            <w:r w:rsidR="007256DF">
              <w:rPr>
                <w:rFonts w:ascii="Arial" w:hAnsi="Arial" w:cs="Arial"/>
              </w:rPr>
              <w:t>, jak učitelky mateřských škol vnímají školní připravenost dětí předškolního věku</w:t>
            </w:r>
            <w:r w:rsidR="00AB2A0A">
              <w:rPr>
                <w:rFonts w:ascii="Arial" w:hAnsi="Arial" w:cs="Arial"/>
              </w:rPr>
              <w:t xml:space="preserve">. V interpretační části prostřednictvím </w:t>
            </w:r>
            <w:r w:rsidR="007256DF">
              <w:rPr>
                <w:rFonts w:ascii="Arial" w:hAnsi="Arial" w:cs="Arial"/>
              </w:rPr>
              <w:t xml:space="preserve">popisovaných kategoriích jsou předloženy </w:t>
            </w:r>
            <w:r w:rsidR="00AB2A0A">
              <w:rPr>
                <w:rFonts w:ascii="Arial" w:hAnsi="Arial" w:cs="Arial"/>
              </w:rPr>
              <w:t xml:space="preserve">argumenty </w:t>
            </w:r>
            <w:r w:rsidR="007256DF">
              <w:rPr>
                <w:rFonts w:ascii="Arial" w:hAnsi="Arial" w:cs="Arial"/>
              </w:rPr>
              <w:t xml:space="preserve">problematických oblastí vnímaných učitelkami. </w:t>
            </w:r>
            <w:r w:rsidR="00A02CF1">
              <w:rPr>
                <w:rFonts w:ascii="Arial" w:hAnsi="Arial" w:cs="Arial"/>
              </w:rPr>
              <w:t>Výzkumná část ovšem vykazuje drobné nedostatky, předev</w:t>
            </w:r>
            <w:r w:rsidR="00921255">
              <w:rPr>
                <w:rFonts w:ascii="Arial" w:hAnsi="Arial" w:cs="Arial"/>
              </w:rPr>
              <w:t xml:space="preserve">ším ve formulaci dílčích cílů. </w:t>
            </w:r>
          </w:p>
          <w:p w:rsidR="00A02CF1" w:rsidRDefault="00921255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Doporučení pro praxi popisují konkrétní odborné rady, náměty. </w:t>
            </w:r>
          </w:p>
          <w:p w:rsidR="00A02CF1" w:rsidRDefault="00A02CF1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Studentka při vypracování bakalářské práce pracovala samostatně, na konzultace byla připravená s konkrétními požadavky. </w:t>
            </w:r>
          </w:p>
          <w:p w:rsidR="00486954" w:rsidRPr="007708A0" w:rsidRDefault="00486954" w:rsidP="003428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Práci doporučuji k obhajobě. </w:t>
            </w:r>
          </w:p>
        </w:tc>
      </w:tr>
      <w:tr w:rsidR="00CF4758" w:rsidRPr="007708A0" w:rsidTr="003428FB">
        <w:tc>
          <w:tcPr>
            <w:tcW w:w="5000" w:type="pct"/>
            <w:gridSpan w:val="8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CF4758" w:rsidRPr="007708A0" w:rsidRDefault="00F35FC5" w:rsidP="00F35FC5">
            <w:pPr>
              <w:numPr>
                <w:ilvl w:val="0"/>
                <w:numId w:val="1"/>
              </w:numPr>
              <w:spacing w:after="0" w:line="240" w:lineRule="auto"/>
              <w:ind w:left="4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čem spatřujete přínosy této práce pro vaš</w:t>
            </w:r>
            <w:r w:rsidR="009F4F27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budoucí profesní působení? </w:t>
            </w:r>
          </w:p>
          <w:p w:rsidR="00CF4758" w:rsidRPr="007708A0" w:rsidRDefault="00921255" w:rsidP="009F4F27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další aspekty</w:t>
            </w:r>
            <w:r w:rsidR="009F4F2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kromě uvedených v</w:t>
            </w:r>
            <w:r w:rsidR="009F4F27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práci</w:t>
            </w:r>
            <w:r w:rsidR="009F4F2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ovlivňují školní připravenost dětí na vstup do základní školy</w:t>
            </w:r>
            <w:r w:rsidR="004D5BA0">
              <w:rPr>
                <w:rFonts w:ascii="Arial" w:hAnsi="Arial" w:cs="Arial"/>
              </w:rPr>
              <w:t>, respektive</w:t>
            </w:r>
            <w:r w:rsidR="009F4F27">
              <w:rPr>
                <w:rFonts w:ascii="Arial" w:hAnsi="Arial" w:cs="Arial"/>
              </w:rPr>
              <w:t xml:space="preserve"> </w:t>
            </w:r>
            <w:r w:rsidR="00807DFB">
              <w:rPr>
                <w:rFonts w:ascii="Arial" w:hAnsi="Arial" w:cs="Arial"/>
              </w:rPr>
              <w:t xml:space="preserve">jaký </w:t>
            </w:r>
            <w:bookmarkStart w:id="0" w:name="_GoBack"/>
            <w:bookmarkEnd w:id="0"/>
            <w:r w:rsidR="009F4F27">
              <w:rPr>
                <w:rFonts w:ascii="Arial" w:hAnsi="Arial" w:cs="Arial"/>
              </w:rPr>
              <w:t xml:space="preserve">mohou mít dopad na </w:t>
            </w:r>
            <w:r w:rsidR="004D5BA0">
              <w:rPr>
                <w:rFonts w:ascii="Arial" w:hAnsi="Arial" w:cs="Arial"/>
              </w:rPr>
              <w:t>žádosti o odklad školní docházky</w:t>
            </w:r>
            <w:r>
              <w:rPr>
                <w:rFonts w:ascii="Arial" w:hAnsi="Arial" w:cs="Arial"/>
              </w:rPr>
              <w:t xml:space="preserve">? </w:t>
            </w:r>
          </w:p>
        </w:tc>
      </w:tr>
      <w:tr w:rsidR="00CF4758" w:rsidRPr="007708A0" w:rsidTr="003428FB">
        <w:tc>
          <w:tcPr>
            <w:tcW w:w="3741" w:type="pct"/>
            <w:gridSpan w:val="2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CF4758" w:rsidRPr="0024740A" w:rsidRDefault="00CF4758" w:rsidP="003428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4740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:rsidR="00CF4758" w:rsidRPr="0024740A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24740A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CF4758" w:rsidRPr="007708A0" w:rsidTr="003428FB">
        <w:tc>
          <w:tcPr>
            <w:tcW w:w="3741" w:type="pct"/>
            <w:gridSpan w:val="2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9" w:type="pct"/>
            <w:gridSpan w:val="6"/>
            <w:vAlign w:val="center"/>
          </w:tcPr>
          <w:p w:rsidR="00CF4758" w:rsidRPr="007708A0" w:rsidRDefault="00CF4758" w:rsidP="003428FB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46410" w:rsidRDefault="00D46410"/>
    <w:sectPr w:rsidR="00D46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758" w:rsidRDefault="00CF4758" w:rsidP="00CF4758">
      <w:pPr>
        <w:spacing w:after="0" w:line="240" w:lineRule="auto"/>
      </w:pPr>
      <w:r>
        <w:separator/>
      </w:r>
    </w:p>
  </w:endnote>
  <w:endnote w:type="continuationSeparator" w:id="0">
    <w:p w:rsidR="00CF4758" w:rsidRDefault="00CF4758" w:rsidP="00CF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758" w:rsidRDefault="00CF4758" w:rsidP="00CF4758">
      <w:pPr>
        <w:spacing w:after="0" w:line="240" w:lineRule="auto"/>
      </w:pPr>
      <w:r>
        <w:separator/>
      </w:r>
    </w:p>
  </w:footnote>
  <w:footnote w:type="continuationSeparator" w:id="0">
    <w:p w:rsidR="00CF4758" w:rsidRDefault="00CF4758" w:rsidP="00CF4758">
      <w:pPr>
        <w:spacing w:after="0" w:line="240" w:lineRule="auto"/>
      </w:pPr>
      <w:r>
        <w:continuationSeparator/>
      </w:r>
    </w:p>
  </w:footnote>
  <w:footnote w:id="1">
    <w:p w:rsidR="00CF4758" w:rsidRDefault="00CF4758" w:rsidP="00CF4758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C6531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758"/>
    <w:rsid w:val="000E38FC"/>
    <w:rsid w:val="0024740A"/>
    <w:rsid w:val="00486954"/>
    <w:rsid w:val="004D5BA0"/>
    <w:rsid w:val="006C0870"/>
    <w:rsid w:val="007256DF"/>
    <w:rsid w:val="00807DFB"/>
    <w:rsid w:val="008B5119"/>
    <w:rsid w:val="00913BD3"/>
    <w:rsid w:val="00921255"/>
    <w:rsid w:val="009F4F27"/>
    <w:rsid w:val="00A02CF1"/>
    <w:rsid w:val="00AB2A0A"/>
    <w:rsid w:val="00CF4758"/>
    <w:rsid w:val="00D46410"/>
    <w:rsid w:val="00F3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265E"/>
  <w15:chartTrackingRefBased/>
  <w15:docId w15:val="{47971BE7-646D-4FDE-9C74-34176B61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4758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CF4758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F47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CF475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7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7DF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Barbora Petrů Puhrová</cp:lastModifiedBy>
  <cp:revision>8</cp:revision>
  <cp:lastPrinted>2018-05-16T11:00:00Z</cp:lastPrinted>
  <dcterms:created xsi:type="dcterms:W3CDTF">2018-05-14T11:22:00Z</dcterms:created>
  <dcterms:modified xsi:type="dcterms:W3CDTF">2018-05-16T11:01:00Z</dcterms:modified>
</cp:coreProperties>
</file>