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407C4C">
        <w:t>vedoucího</w:t>
      </w:r>
      <w:r w:rsidR="003F698F">
        <w:t xml:space="preserve">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E60D6">
        <w:rPr>
          <w:b/>
          <w:i/>
          <w:sz w:val="22"/>
          <w:szCs w:val="22"/>
        </w:rPr>
        <w:t>Ing. Lenka Pavlačková</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E60D6">
        <w:rPr>
          <w:b/>
          <w:i/>
          <w:sz w:val="22"/>
          <w:szCs w:val="22"/>
        </w:rPr>
        <w:t xml:space="preserve"> doc. Ing. Adriana Knápková, Ph.D. </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E60D6">
        <w:rPr>
          <w:b/>
          <w:i/>
          <w:sz w:val="22"/>
          <w:szCs w:val="22"/>
        </w:rPr>
        <w:t xml:space="preserve"> 2018/2019</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EE60D6">
        <w:rPr>
          <w:b/>
          <w:i/>
          <w:sz w:val="22"/>
          <w:szCs w:val="22"/>
        </w:rPr>
        <w:t>Oceňování vybrané společnosti s využitím metody DCF</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C97F2C">
              <w:rPr>
                <w:b/>
                <w:snapToGrid w:val="0"/>
                <w:color w:val="000000"/>
              </w:rPr>
            </w:r>
            <w:r w:rsidR="009A70A4">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A70A4">
              <w:rPr>
                <w:snapToGrid w:val="0"/>
                <w:color w:val="000000"/>
              </w:rPr>
            </w:r>
            <w:r w:rsidR="009A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97F2C">
              <w:rPr>
                <w:snapToGrid w:val="0"/>
                <w:color w:val="000000"/>
              </w:rPr>
            </w:r>
            <w:r w:rsidR="009A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97F2C">
              <w:rPr>
                <w:snapToGrid w:val="0"/>
                <w:color w:val="000000"/>
              </w:rPr>
            </w:r>
            <w:r w:rsidR="009A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A70A4">
              <w:rPr>
                <w:b/>
                <w:snapToGrid w:val="0"/>
                <w:color w:val="000000"/>
              </w:rPr>
            </w:r>
            <w:r w:rsidR="009A70A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A70A4">
              <w:rPr>
                <w:snapToGrid w:val="0"/>
                <w:color w:val="000000"/>
              </w:rPr>
            </w:r>
            <w:r w:rsidR="009A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A70A4">
              <w:rPr>
                <w:snapToGrid w:val="0"/>
                <w:color w:val="000000"/>
              </w:rPr>
            </w:r>
            <w:r w:rsidR="009A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A70A4">
              <w:rPr>
                <w:snapToGrid w:val="0"/>
                <w:color w:val="000000"/>
              </w:rPr>
            </w:r>
            <w:r w:rsidR="009A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A70A4">
              <w:rPr>
                <w:snapToGrid w:val="0"/>
                <w:color w:val="000000"/>
              </w:rPr>
            </w:r>
            <w:r w:rsidR="009A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A70A4">
              <w:rPr>
                <w:b/>
                <w:snapToGrid w:val="0"/>
                <w:color w:val="000000"/>
              </w:rPr>
            </w:r>
            <w:r w:rsidR="009A70A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A70A4">
              <w:rPr>
                <w:snapToGrid w:val="0"/>
                <w:color w:val="000000"/>
              </w:rPr>
            </w:r>
            <w:r w:rsidR="009A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A70A4">
              <w:rPr>
                <w:snapToGrid w:val="0"/>
                <w:color w:val="000000"/>
              </w:rPr>
            </w:r>
            <w:r w:rsidR="009A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A70A4">
              <w:rPr>
                <w:snapToGrid w:val="0"/>
                <w:color w:val="000000"/>
              </w:rPr>
            </w:r>
            <w:r w:rsidR="009A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A70A4">
              <w:rPr>
                <w:b/>
                <w:snapToGrid w:val="0"/>
                <w:color w:val="000000"/>
              </w:rPr>
            </w:r>
            <w:r w:rsidR="009A70A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A70A4">
              <w:rPr>
                <w:snapToGrid w:val="0"/>
                <w:color w:val="000000"/>
              </w:rPr>
            </w:r>
            <w:r w:rsidR="009A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A70A4">
              <w:rPr>
                <w:snapToGrid w:val="0"/>
                <w:color w:val="000000"/>
              </w:rPr>
            </w:r>
            <w:r w:rsidR="009A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A70A4">
              <w:rPr>
                <w:snapToGrid w:val="0"/>
                <w:color w:val="000000"/>
              </w:rPr>
            </w:r>
            <w:r w:rsidR="009A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A70A4">
              <w:rPr>
                <w:snapToGrid w:val="0"/>
                <w:color w:val="000000"/>
              </w:rPr>
            </w:r>
            <w:r w:rsidR="009A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lastRenderedPageBreak/>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A70A4">
              <w:rPr>
                <w:snapToGrid w:val="0"/>
                <w:color w:val="000000"/>
              </w:rPr>
            </w:r>
            <w:r w:rsidR="009A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A70A4">
              <w:rPr>
                <w:b/>
                <w:snapToGrid w:val="0"/>
                <w:color w:val="000000"/>
              </w:rPr>
            </w:r>
            <w:r w:rsidR="009A70A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A70A4">
              <w:rPr>
                <w:snapToGrid w:val="0"/>
                <w:color w:val="000000"/>
              </w:rPr>
            </w:r>
            <w:r w:rsidR="009A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A70A4">
              <w:rPr>
                <w:snapToGrid w:val="0"/>
                <w:color w:val="000000"/>
              </w:rPr>
            </w:r>
            <w:r w:rsidR="009A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A70A4">
              <w:rPr>
                <w:snapToGrid w:val="0"/>
                <w:color w:val="000000"/>
              </w:rPr>
            </w:r>
            <w:r w:rsidR="009A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A70A4">
              <w:rPr>
                <w:snapToGrid w:val="0"/>
                <w:color w:val="000000"/>
              </w:rPr>
            </w:r>
            <w:r w:rsidR="009A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A70A4">
              <w:rPr>
                <w:snapToGrid w:val="0"/>
                <w:color w:val="000000"/>
              </w:rPr>
            </w:r>
            <w:r w:rsidR="009A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A70A4">
              <w:rPr>
                <w:snapToGrid w:val="0"/>
                <w:color w:val="000000"/>
              </w:rPr>
            </w:r>
            <w:r w:rsidR="009A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9A70A4">
              <w:rPr>
                <w:b/>
                <w:snapToGrid w:val="0"/>
                <w:color w:val="000000"/>
              </w:rPr>
            </w:r>
            <w:r w:rsidR="009A70A4">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A70A4">
              <w:rPr>
                <w:snapToGrid w:val="0"/>
                <w:color w:val="000000"/>
              </w:rPr>
            </w:r>
            <w:r w:rsidR="009A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A70A4">
              <w:rPr>
                <w:snapToGrid w:val="0"/>
                <w:color w:val="000000"/>
              </w:rPr>
            </w:r>
            <w:r w:rsidR="009A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A70A4">
              <w:rPr>
                <w:snapToGrid w:val="0"/>
                <w:color w:val="000000"/>
              </w:rPr>
            </w:r>
            <w:r w:rsidR="009A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A70A4">
              <w:rPr>
                <w:snapToGrid w:val="0"/>
                <w:color w:val="000000"/>
              </w:rPr>
            </w:r>
            <w:r w:rsidR="009A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A70A4">
              <w:rPr>
                <w:snapToGrid w:val="0"/>
                <w:color w:val="000000"/>
              </w:rPr>
            </w:r>
            <w:r w:rsidR="009A70A4">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C97F2C">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C97F2C">
              <w:rPr>
                <w:b/>
                <w:noProof/>
                <w:snapToGrid w:val="0"/>
                <w:color w:val="000000"/>
              </w:rPr>
              <w:t>20</w:t>
            </w:r>
            <w:bookmarkStart w:id="7" w:name="_GoBack"/>
            <w:bookmarkEnd w:id="7"/>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6A05F5" w:rsidRDefault="001C1C93" w:rsidP="00750650">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6A05F5">
        <w:rPr>
          <w:i/>
        </w:rPr>
        <w:t xml:space="preserve">Hlavním cílem diplomové práce bylo stanovení hodnoty společnosti na základě využití metody DCF. Teoretická část obsahuje literární rešerši zaměřenou na problematiku oceňování podniku, metody oceňování a postup při oceňování. Teoretická část je zpracována vhodně s využitím převážně domácích literárních zdrojů. </w:t>
      </w:r>
      <w:r w:rsidR="00BE6799">
        <w:rPr>
          <w:i/>
        </w:rPr>
        <w:t xml:space="preserve">V analytické části je představena společnost a provedna strategická analýza, ke které nemám vážnějších připomínek. Následuje finanční analýza společnosti, která je pro účely práce zpracována vhodně. Následuje tvorba finančního plánu společnosti, kdy je netradičně nejdříve predikována hodnota aktiv a pasiv, poté až tržeb. Bylo by vhodnější nejdříve prezentovat odhad tržeb, ze kterého jsou </w:t>
      </w:r>
      <w:r w:rsidR="005570B4">
        <w:rPr>
          <w:i/>
        </w:rPr>
        <w:t>poté odvozeny jednotlivé</w:t>
      </w:r>
      <w:r w:rsidR="00BE6799">
        <w:rPr>
          <w:i/>
        </w:rPr>
        <w:t xml:space="preserve"> polož</w:t>
      </w:r>
      <w:r w:rsidR="005570B4">
        <w:rPr>
          <w:i/>
        </w:rPr>
        <w:t>ky</w:t>
      </w:r>
      <w:r w:rsidR="00BE6799">
        <w:rPr>
          <w:i/>
        </w:rPr>
        <w:t xml:space="preserve"> rozvahy. V tab. 52 (str. 102) je uveden korigovaný VH, který je ve všech letech stejný, což je zřejmě chybné, protože v navazující tabulce 54 (str. 103) je již pracována s jinými hodnotami. </w:t>
      </w:r>
      <w:r w:rsidR="00360CCA">
        <w:rPr>
          <w:i/>
        </w:rPr>
        <w:t>Na základě odhadnutých peněžních toků a WACC je stanovena hodnota podniku</w:t>
      </w:r>
      <w:r w:rsidR="005570B4">
        <w:rPr>
          <w:i/>
        </w:rPr>
        <w:t>. Lze konstatovat, že cíl práce byl splněn.</w:t>
      </w:r>
    </w:p>
    <w:p w:rsidR="006A05F5" w:rsidRDefault="006A05F5" w:rsidP="00750650">
      <w:pPr>
        <w:rPr>
          <w:i/>
        </w:rPr>
      </w:pPr>
    </w:p>
    <w:p w:rsidR="006A05F5" w:rsidRDefault="006A05F5" w:rsidP="00750650">
      <w:pPr>
        <w:rPr>
          <w:i/>
          <w:noProof/>
        </w:rPr>
      </w:pPr>
      <w:r w:rsidRPr="006A05F5">
        <w:rPr>
          <w:i/>
          <w:noProof/>
        </w:rPr>
        <w:t>Vzhledem k</w:t>
      </w:r>
      <w:r>
        <w:rPr>
          <w:i/>
          <w:noProof/>
        </w:rPr>
        <w:t>e skutečnosti</w:t>
      </w:r>
      <w:r w:rsidRPr="006A05F5">
        <w:rPr>
          <w:i/>
          <w:noProof/>
        </w:rPr>
        <w:t xml:space="preserve">, že s vedoucí práce bylo konzultováno pouze zadání a osnova diplomové práce, mám několik </w:t>
      </w:r>
      <w:r>
        <w:rPr>
          <w:i/>
          <w:noProof/>
        </w:rPr>
        <w:t>dotazů</w:t>
      </w:r>
      <w:r w:rsidRPr="006A05F5">
        <w:rPr>
          <w:i/>
          <w:noProof/>
        </w:rPr>
        <w:t>:</w:t>
      </w:r>
    </w:p>
    <w:p w:rsidR="006A05F5" w:rsidRDefault="006A05F5" w:rsidP="00750650">
      <w:pPr>
        <w:rPr>
          <w:i/>
          <w:noProof/>
        </w:rPr>
      </w:pPr>
      <w:r>
        <w:rPr>
          <w:i/>
          <w:noProof/>
        </w:rPr>
        <w:t>- str. 95: zmiňujete generátory hodnoty, co považuje za generátory hodnoty v případě analyzovaného podniku?</w:t>
      </w:r>
    </w:p>
    <w:p w:rsidR="006A05F5" w:rsidRDefault="006A05F5" w:rsidP="00750650">
      <w:pPr>
        <w:rPr>
          <w:i/>
          <w:noProof/>
        </w:rPr>
      </w:pPr>
      <w:r>
        <w:rPr>
          <w:i/>
          <w:noProof/>
        </w:rPr>
        <w:t>- str. 104: je použit netradiční přístup k výpočtu nákladů na VK pomocí CAPM, u kterého není použit zdroj. Můžete tento přístup vysvětlit?</w:t>
      </w:r>
    </w:p>
    <w:p w:rsidR="006A05F5" w:rsidRDefault="006A05F5" w:rsidP="00750650">
      <w:pPr>
        <w:rPr>
          <w:i/>
          <w:noProof/>
        </w:rPr>
      </w:pPr>
      <w:r>
        <w:rPr>
          <w:i/>
          <w:noProof/>
        </w:rPr>
        <w:t>- Proč nebyl využit software pro stanovení hodnoty podniku? Jaké výhody by pro Vás mělo využití softwaru?</w:t>
      </w:r>
    </w:p>
    <w:p w:rsidR="006A05F5" w:rsidRDefault="00360CCA" w:rsidP="00750650">
      <w:pPr>
        <w:rPr>
          <w:i/>
          <w:noProof/>
        </w:rPr>
      </w:pPr>
      <w:r>
        <w:rPr>
          <w:i/>
          <w:noProof/>
        </w:rPr>
        <w:t>- Ja</w:t>
      </w:r>
      <w:r w:rsidR="005570B4">
        <w:rPr>
          <w:i/>
          <w:noProof/>
        </w:rPr>
        <w:t>ké vidíte slabé stránky postupu, který jste zvolila pro ocenění podniku?</w:t>
      </w:r>
    </w:p>
    <w:p w:rsidR="00845B98" w:rsidRPr="00AE58C9" w:rsidRDefault="001C1C93" w:rsidP="00750650">
      <w:pPr>
        <w:rPr>
          <w:i/>
        </w:rPr>
      </w:pPr>
      <w:r>
        <w:rPr>
          <w:i/>
        </w:rPr>
        <w:fldChar w:fldCharType="end"/>
      </w:r>
      <w:bookmarkEnd w:id="8"/>
    </w:p>
    <w:p w:rsidR="00845B98" w:rsidRDefault="00845B98" w:rsidP="00750650"/>
    <w:p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9A70A4">
        <w:rPr>
          <w:i/>
        </w:rPr>
      </w:r>
      <w:r w:rsidR="009A70A4">
        <w:rPr>
          <w:i/>
        </w:rPr>
        <w:fldChar w:fldCharType="separate"/>
      </w:r>
      <w:r w:rsidR="001C1C93" w:rsidRPr="00AE58C9">
        <w:rPr>
          <w:i/>
        </w:rPr>
        <w:fldChar w:fldCharType="end"/>
      </w:r>
      <w:bookmarkEnd w:id="9"/>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9A70A4">
        <w:rPr>
          <w:i/>
        </w:rPr>
      </w:r>
      <w:r w:rsidR="009A70A4">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291786">
        <w:rPr>
          <w:i/>
          <w:noProof/>
        </w:rPr>
        <w:t>8. 5. 2018</w:t>
      </w:r>
      <w:r w:rsidR="001C1C93" w:rsidRPr="00936F44">
        <w:rPr>
          <w:i/>
        </w:rPr>
        <w:fldChar w:fldCharType="end"/>
      </w:r>
      <w:bookmarkEnd w:id="10"/>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0A4" w:rsidRDefault="009A70A4">
      <w:r>
        <w:separator/>
      </w:r>
    </w:p>
  </w:endnote>
  <w:endnote w:type="continuationSeparator" w:id="0">
    <w:p w:rsidR="009A70A4" w:rsidRDefault="009A7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0A4" w:rsidRDefault="009A70A4">
      <w:r>
        <w:separator/>
      </w:r>
    </w:p>
  </w:footnote>
  <w:footnote w:type="continuationSeparator" w:id="0">
    <w:p w:rsidR="009A70A4" w:rsidRDefault="009A70A4">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3493F"/>
    <w:rsid w:val="00240D6D"/>
    <w:rsid w:val="00246CC0"/>
    <w:rsid w:val="002639CA"/>
    <w:rsid w:val="00291786"/>
    <w:rsid w:val="00292769"/>
    <w:rsid w:val="00296250"/>
    <w:rsid w:val="002A4678"/>
    <w:rsid w:val="002B5820"/>
    <w:rsid w:val="002E04A7"/>
    <w:rsid w:val="00305476"/>
    <w:rsid w:val="00314823"/>
    <w:rsid w:val="003458ED"/>
    <w:rsid w:val="00347E98"/>
    <w:rsid w:val="003526FB"/>
    <w:rsid w:val="00360CCA"/>
    <w:rsid w:val="003818AE"/>
    <w:rsid w:val="003B5CE6"/>
    <w:rsid w:val="003C6485"/>
    <w:rsid w:val="003D36A5"/>
    <w:rsid w:val="003F5616"/>
    <w:rsid w:val="003F698F"/>
    <w:rsid w:val="004055A2"/>
    <w:rsid w:val="00407C4C"/>
    <w:rsid w:val="00412058"/>
    <w:rsid w:val="00474757"/>
    <w:rsid w:val="004F54EE"/>
    <w:rsid w:val="005306E6"/>
    <w:rsid w:val="005358E6"/>
    <w:rsid w:val="005570B4"/>
    <w:rsid w:val="00566326"/>
    <w:rsid w:val="00580F5F"/>
    <w:rsid w:val="005910F7"/>
    <w:rsid w:val="00591991"/>
    <w:rsid w:val="005A16E2"/>
    <w:rsid w:val="005A3124"/>
    <w:rsid w:val="005B2F76"/>
    <w:rsid w:val="005C64F3"/>
    <w:rsid w:val="005E1278"/>
    <w:rsid w:val="005F755D"/>
    <w:rsid w:val="0060527D"/>
    <w:rsid w:val="006671D8"/>
    <w:rsid w:val="006A05F5"/>
    <w:rsid w:val="006A5F05"/>
    <w:rsid w:val="006E1490"/>
    <w:rsid w:val="006F05D0"/>
    <w:rsid w:val="00727728"/>
    <w:rsid w:val="00727A16"/>
    <w:rsid w:val="007358A5"/>
    <w:rsid w:val="00747CA6"/>
    <w:rsid w:val="00750650"/>
    <w:rsid w:val="00762294"/>
    <w:rsid w:val="0076724C"/>
    <w:rsid w:val="0079541D"/>
    <w:rsid w:val="007C1066"/>
    <w:rsid w:val="007D3E97"/>
    <w:rsid w:val="007D6146"/>
    <w:rsid w:val="00810A3E"/>
    <w:rsid w:val="00812F58"/>
    <w:rsid w:val="0082553F"/>
    <w:rsid w:val="008375DD"/>
    <w:rsid w:val="00837ABF"/>
    <w:rsid w:val="0084121C"/>
    <w:rsid w:val="00845B98"/>
    <w:rsid w:val="008664B3"/>
    <w:rsid w:val="00893C18"/>
    <w:rsid w:val="00897167"/>
    <w:rsid w:val="008B6839"/>
    <w:rsid w:val="00936F44"/>
    <w:rsid w:val="00971DE0"/>
    <w:rsid w:val="00983820"/>
    <w:rsid w:val="009A70A4"/>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E6799"/>
    <w:rsid w:val="00BF6B5D"/>
    <w:rsid w:val="00C2327A"/>
    <w:rsid w:val="00C30044"/>
    <w:rsid w:val="00C447A8"/>
    <w:rsid w:val="00C70E25"/>
    <w:rsid w:val="00C72298"/>
    <w:rsid w:val="00C9306F"/>
    <w:rsid w:val="00C97F2C"/>
    <w:rsid w:val="00CB4E27"/>
    <w:rsid w:val="00CD1219"/>
    <w:rsid w:val="00CE4F35"/>
    <w:rsid w:val="00D4690F"/>
    <w:rsid w:val="00D6236E"/>
    <w:rsid w:val="00DB70C6"/>
    <w:rsid w:val="00DD4A7E"/>
    <w:rsid w:val="00DF1948"/>
    <w:rsid w:val="00DF2926"/>
    <w:rsid w:val="00E1292E"/>
    <w:rsid w:val="00E366A1"/>
    <w:rsid w:val="00E70B85"/>
    <w:rsid w:val="00E70D63"/>
    <w:rsid w:val="00E725B3"/>
    <w:rsid w:val="00E90D7B"/>
    <w:rsid w:val="00EC6763"/>
    <w:rsid w:val="00EE60D6"/>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EE60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60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81A2EC5-6C60-4B4E-8508-7F16F7D01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4126</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Knápková Adriana</cp:lastModifiedBy>
  <cp:revision>2</cp:revision>
  <cp:lastPrinted>2018-05-07T06:53:00Z</cp:lastPrinted>
  <dcterms:created xsi:type="dcterms:W3CDTF">2018-05-13T18:08:00Z</dcterms:created>
  <dcterms:modified xsi:type="dcterms:W3CDTF">2018-05-13T18:08:00Z</dcterms:modified>
</cp:coreProperties>
</file>