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A4BD9">
        <w:rPr>
          <w:b/>
          <w:i/>
          <w:sz w:val="22"/>
          <w:szCs w:val="22"/>
        </w:rPr>
        <w:t>Ing. Monika Réznerová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4BD9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4BD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A4BD9">
        <w:rPr>
          <w:b/>
          <w:i/>
          <w:sz w:val="22"/>
          <w:szCs w:val="22"/>
        </w:rPr>
        <w:t>Možnosti externího financování potřeb českých domácností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b/>
                <w:snapToGrid w:val="0"/>
                <w:color w:val="000000"/>
              </w:rPr>
            </w:r>
            <w:r w:rsidR="00556F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b/>
                <w:snapToGrid w:val="0"/>
                <w:color w:val="000000"/>
              </w:rPr>
            </w:r>
            <w:r w:rsidR="00556F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b/>
                <w:snapToGrid w:val="0"/>
                <w:color w:val="000000"/>
              </w:rPr>
            </w:r>
            <w:r w:rsidR="00556F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b/>
                <w:snapToGrid w:val="0"/>
                <w:color w:val="000000"/>
              </w:rPr>
            </w:r>
            <w:r w:rsidR="00556F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b/>
                <w:snapToGrid w:val="0"/>
                <w:color w:val="000000"/>
              </w:rPr>
            </w:r>
            <w:r w:rsidR="00556F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b/>
                <w:snapToGrid w:val="0"/>
                <w:color w:val="000000"/>
              </w:rPr>
            </w:r>
            <w:r w:rsidR="00556F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6F6F">
              <w:rPr>
                <w:snapToGrid w:val="0"/>
                <w:color w:val="000000"/>
              </w:rPr>
            </w:r>
            <w:r w:rsidR="00556F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B63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B63E9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604AD" w:rsidRDefault="001C1C93" w:rsidP="00B5697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56971" w:rsidRPr="00B56971">
        <w:rPr>
          <w:i/>
          <w:noProof/>
        </w:rPr>
        <w:t xml:space="preserve">Diplomová práce postrádá formulaci hlavního cíle, diplomantka uvádí pouze cíle dílčí. Literární rešerše je sestavena převážně z českých zdrojů, cizojazyčné zdroje jsou použité minimálně.  Základní úrokové sazby na str. 32, od kterých se odvíjí úrokové sazby u </w:t>
      </w:r>
      <w:r w:rsidR="007B63E9">
        <w:rPr>
          <w:i/>
          <w:noProof/>
        </w:rPr>
        <w:t>v</w:t>
      </w:r>
      <w:r w:rsidR="00B56971" w:rsidRPr="00B56971">
        <w:rPr>
          <w:i/>
          <w:noProof/>
        </w:rPr>
        <w:t xml:space="preserve">šech produktů zkoumaných v praktické části, jsou uvedené špatně. K navýšení 2T repo sazby i lombardní sazby ČNB došlo </w:t>
      </w:r>
      <w:r w:rsidR="00691B73">
        <w:rPr>
          <w:i/>
          <w:noProof/>
        </w:rPr>
        <w:t>ji</w:t>
      </w:r>
      <w:r w:rsidR="00B56971" w:rsidRPr="00B56971">
        <w:rPr>
          <w:i/>
          <w:noProof/>
        </w:rPr>
        <w:t>ž 2.2.2018. S vývojem a predikcí makroekonomických ukazatelů, které následně ovlivňují vývoj úrokových sazeb u bankovních produkt</w:t>
      </w:r>
      <w:r w:rsidR="00691B73">
        <w:rPr>
          <w:i/>
          <w:noProof/>
        </w:rPr>
        <w:t>ů</w:t>
      </w:r>
      <w:r w:rsidR="00B56971" w:rsidRPr="00B56971">
        <w:rPr>
          <w:i/>
          <w:noProof/>
        </w:rPr>
        <w:t>, diplomantka nepracuje vůbec. Jednotlivé produkty jsou charakterizované obecně, diplomantka pracuje pouze s převzatými daty. Chybí podrobná analýza finanční situace domácnosti a následné vyhodnocení dopadů na rodinný rozpočet. Diplomantka vůbec nepracuje s bonitou klientů, hodnota srovnávaných úrokových sazeb u jednotlivých produktů je proto nepřesná.</w:t>
      </w:r>
    </w:p>
    <w:p w:rsidR="00B56971" w:rsidRPr="00B56971" w:rsidRDefault="00B56971" w:rsidP="00B56971">
      <w:pPr>
        <w:rPr>
          <w:i/>
          <w:noProof/>
        </w:rPr>
      </w:pPr>
      <w:r w:rsidRPr="00B56971">
        <w:rPr>
          <w:i/>
          <w:noProof/>
        </w:rPr>
        <w:t xml:space="preserve"> </w:t>
      </w:r>
    </w:p>
    <w:p w:rsidR="00B56971" w:rsidRPr="00B56971" w:rsidRDefault="00B56971" w:rsidP="00B56971">
      <w:pPr>
        <w:rPr>
          <w:i/>
          <w:noProof/>
        </w:rPr>
      </w:pPr>
      <w:r w:rsidRPr="00B56971">
        <w:rPr>
          <w:i/>
          <w:noProof/>
        </w:rPr>
        <w:t>S jakou úrokovou sazbou jste pracovala při tvorbě splátkových plán</w:t>
      </w:r>
      <w:r w:rsidR="00691B73">
        <w:rPr>
          <w:i/>
          <w:noProof/>
        </w:rPr>
        <w:t>ů</w:t>
      </w:r>
      <w:r w:rsidRPr="00B56971">
        <w:rPr>
          <w:i/>
          <w:noProof/>
        </w:rPr>
        <w:t xml:space="preserve"> u hypotečních úvěrů po konci fixačního období?</w:t>
      </w:r>
    </w:p>
    <w:p w:rsidR="00845B98" w:rsidRPr="00AE58C9" w:rsidRDefault="00B56971" w:rsidP="00B56971">
      <w:pPr>
        <w:rPr>
          <w:i/>
        </w:rPr>
      </w:pPr>
      <w:r w:rsidRPr="00B56971">
        <w:rPr>
          <w:i/>
          <w:noProof/>
        </w:rPr>
        <w:t>Proč jste v jednotlivých modelových případech neanalyzovala finanční situaci žadatele?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56F6F">
        <w:rPr>
          <w:i/>
        </w:rPr>
      </w:r>
      <w:r w:rsidR="00556F6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56971">
        <w:rPr>
          <w:i/>
          <w:noProof/>
        </w:rPr>
        <w:t>9.5.2018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F6F" w:rsidRDefault="00556F6F">
      <w:r>
        <w:separator/>
      </w:r>
    </w:p>
  </w:endnote>
  <w:endnote w:type="continuationSeparator" w:id="0">
    <w:p w:rsidR="00556F6F" w:rsidRDefault="0055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F6F" w:rsidRDefault="00556F6F">
      <w:r>
        <w:separator/>
      </w:r>
    </w:p>
  </w:footnote>
  <w:footnote w:type="continuationSeparator" w:id="0">
    <w:p w:rsidR="00556F6F" w:rsidRDefault="00556F6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2F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56F6F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1B73"/>
    <w:rsid w:val="006E1490"/>
    <w:rsid w:val="006F05D0"/>
    <w:rsid w:val="00727728"/>
    <w:rsid w:val="007358A5"/>
    <w:rsid w:val="00747CA6"/>
    <w:rsid w:val="00750650"/>
    <w:rsid w:val="00762294"/>
    <w:rsid w:val="0076724C"/>
    <w:rsid w:val="007B63E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6971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04AD"/>
    <w:rsid w:val="00D6236E"/>
    <w:rsid w:val="00DA4BD9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5184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B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1FDD46-D95B-448E-82BF-54D25254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2018-05-10T10:03:00Z</cp:lastPrinted>
  <dcterms:created xsi:type="dcterms:W3CDTF">2018-05-10T10:03:00Z</dcterms:created>
  <dcterms:modified xsi:type="dcterms:W3CDTF">2018-05-10T10:03:00Z</dcterms:modified>
</cp:coreProperties>
</file>