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165AB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Tomáš Vondráček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165AB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Marketingové komunikace Festivalu Fantazie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165A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6F4EB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2017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165AB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PhD., MBA</w:t>
            </w:r>
          </w:p>
        </w:tc>
      </w:tr>
    </w:tbl>
    <w:p w:rsidR="00515A76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p w:rsidR="00B6049C" w:rsidRDefault="00B6049C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022"/>
    <w:bookmarkStart w:id="1" w:name="_MON_1332850151"/>
    <w:bookmarkStart w:id="2" w:name="_MON_1332850182"/>
    <w:bookmarkStart w:id="3" w:name="_MON_1332850323"/>
    <w:bookmarkStart w:id="4" w:name="_MON_1332850330"/>
    <w:bookmarkStart w:id="5" w:name="_MON_1332850382"/>
    <w:bookmarkStart w:id="6" w:name="_MON_1332850412"/>
    <w:bookmarkStart w:id="7" w:name="_MON_1332850434"/>
    <w:bookmarkStart w:id="8" w:name="_MON_1332850454"/>
    <w:bookmarkStart w:id="9" w:name="_MON_1332850828"/>
    <w:bookmarkStart w:id="10" w:name="_MON_1334675527"/>
    <w:bookmarkStart w:id="11" w:name="_MON_1334675836"/>
    <w:bookmarkStart w:id="12" w:name="_MON_1334675884"/>
    <w:bookmarkStart w:id="13" w:name="_MON_1334676345"/>
    <w:bookmarkStart w:id="14" w:name="_MON_1334676387"/>
    <w:bookmarkStart w:id="15" w:name="_MON_1335188663"/>
    <w:bookmarkStart w:id="16" w:name="_MON_1335189463"/>
    <w:bookmarkStart w:id="17" w:name="_MON_1336567768"/>
    <w:bookmarkStart w:id="18" w:name="_MON_1336568010"/>
    <w:bookmarkStart w:id="19" w:name="_MON_1336569207"/>
    <w:bookmarkStart w:id="20" w:name="_MON_1336569462"/>
    <w:bookmarkStart w:id="21" w:name="_MON_1336569602"/>
    <w:bookmarkStart w:id="22" w:name="_MON_1336569707"/>
    <w:bookmarkStart w:id="23" w:name="_MON_1336569710"/>
    <w:bookmarkStart w:id="24" w:name="_MON_1336569723"/>
    <w:bookmarkStart w:id="25" w:name="_MON_1336569737"/>
    <w:bookmarkStart w:id="26" w:name="_MON_1336569885"/>
    <w:bookmarkStart w:id="27" w:name="_MON_1336570037"/>
    <w:bookmarkStart w:id="28" w:name="_MON_1336574844"/>
    <w:bookmarkStart w:id="29" w:name="_MON_1336824645"/>
    <w:bookmarkStart w:id="30" w:name="_MON_1336824890"/>
    <w:bookmarkStart w:id="31" w:name="_MON_1336826773"/>
    <w:bookmarkStart w:id="32" w:name="_MON_1337070796"/>
    <w:bookmarkStart w:id="33" w:name="_MON_1337071463"/>
    <w:bookmarkStart w:id="34" w:name="_MON_1338811697"/>
    <w:bookmarkStart w:id="35" w:name="_MON_1338811926"/>
    <w:bookmarkStart w:id="36" w:name="_MON_1338812973"/>
    <w:bookmarkStart w:id="37" w:name="_MON_1338813343"/>
    <w:bookmarkStart w:id="38" w:name="_MON_1338813386"/>
    <w:bookmarkStart w:id="39" w:name="_MON_1343394148"/>
    <w:bookmarkStart w:id="40" w:name="_MON_1364913299"/>
    <w:bookmarkStart w:id="41" w:name="_MON_1364913932"/>
    <w:bookmarkStart w:id="42" w:name="_MON_1364914587"/>
    <w:bookmarkStart w:id="43" w:name="_MON_1366620866"/>
    <w:bookmarkStart w:id="44" w:name="_MON_1366621397"/>
    <w:bookmarkStart w:id="45" w:name="_MON_1366621611"/>
    <w:bookmarkStart w:id="46" w:name="_MON_1394448231"/>
    <w:bookmarkStart w:id="47" w:name="_MON_1394448643"/>
    <w:bookmarkStart w:id="48" w:name="_MON_1394448838"/>
    <w:bookmarkStart w:id="49" w:name="_MON_1394448863"/>
    <w:bookmarkStart w:id="50" w:name="_MON_1394448890"/>
    <w:bookmarkStart w:id="51" w:name="_MON_1394605234"/>
    <w:bookmarkStart w:id="52" w:name="_MON_1425718649"/>
    <w:bookmarkStart w:id="53" w:name="_MON_1425718884"/>
    <w:bookmarkStart w:id="54" w:name="_MON_1425718913"/>
    <w:bookmarkStart w:id="55" w:name="_MON_1425719005"/>
    <w:bookmarkStart w:id="56" w:name="_MON_1425719063"/>
    <w:bookmarkStart w:id="57" w:name="_MON_1425719119"/>
    <w:bookmarkStart w:id="58" w:name="_MON_1425719133"/>
    <w:bookmarkStart w:id="59" w:name="_MON_1425719143"/>
    <w:bookmarkStart w:id="60" w:name="_MON_142571918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 w:rsidR="00B6049C" w:rsidRDefault="00B6049C" w:rsidP="00B6049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75.5pt" o:ole="">
            <v:imagedata r:id="rId8" o:title=""/>
          </v:shape>
          <o:OLEObject Type="Embed" ProgID="Excel.Sheet.8" ShapeID="_x0000_i1025" DrawAspect="Content" ObjectID="_1586862013" r:id="rId9"/>
        </w:object>
      </w:r>
    </w:p>
    <w:p w:rsidR="00B6049C" w:rsidRPr="0013588D" w:rsidRDefault="00B6049C" w:rsidP="00766FD3">
      <w:pPr>
        <w:jc w:val="both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bookmarkStart w:id="61" w:name="_MON_1332850022"/>
      <w:bookmarkStart w:id="62" w:name="_MON_1332850151"/>
      <w:bookmarkStart w:id="63" w:name="_MON_1332850182"/>
      <w:bookmarkStart w:id="64" w:name="_MON_1332850323"/>
      <w:bookmarkStart w:id="65" w:name="_MON_1332850330"/>
      <w:bookmarkStart w:id="66" w:name="_MON_1332850382"/>
      <w:bookmarkStart w:id="67" w:name="_MON_1332850412"/>
      <w:bookmarkStart w:id="68" w:name="_MON_1332850434"/>
      <w:bookmarkStart w:id="69" w:name="_MON_1332850454"/>
      <w:bookmarkStart w:id="70" w:name="_MON_1332850828"/>
      <w:bookmarkStart w:id="71" w:name="_MON_1334675527"/>
      <w:bookmarkStart w:id="72" w:name="_MON_1334675836"/>
      <w:bookmarkStart w:id="73" w:name="_MON_1334675884"/>
      <w:bookmarkStart w:id="74" w:name="_MON_1334676345"/>
      <w:bookmarkStart w:id="75" w:name="_MON_1334676387"/>
      <w:bookmarkStart w:id="76" w:name="_MON_1335188663"/>
      <w:bookmarkStart w:id="77" w:name="_MON_1335189463"/>
      <w:bookmarkStart w:id="78" w:name="_MON_1336567768"/>
      <w:bookmarkStart w:id="79" w:name="_MON_1336568010"/>
      <w:bookmarkStart w:id="80" w:name="_MON_1336569207"/>
      <w:bookmarkStart w:id="81" w:name="_MON_1336569462"/>
      <w:bookmarkStart w:id="82" w:name="_MON_1336569602"/>
      <w:bookmarkStart w:id="83" w:name="_MON_1336569707"/>
      <w:bookmarkStart w:id="84" w:name="_MON_1336569710"/>
      <w:bookmarkStart w:id="85" w:name="_MON_1336569723"/>
      <w:bookmarkStart w:id="86" w:name="_MON_1336569737"/>
      <w:bookmarkStart w:id="87" w:name="_MON_1336569885"/>
      <w:bookmarkStart w:id="88" w:name="_MON_1336570037"/>
      <w:bookmarkStart w:id="89" w:name="_MON_1336574844"/>
      <w:bookmarkStart w:id="90" w:name="_MON_1336824645"/>
      <w:bookmarkStart w:id="91" w:name="_MON_1336824890"/>
      <w:bookmarkStart w:id="92" w:name="_MON_1336826773"/>
      <w:bookmarkStart w:id="93" w:name="_MON_1337070796"/>
      <w:bookmarkStart w:id="94" w:name="_MON_1337071463"/>
      <w:bookmarkStart w:id="95" w:name="_MON_1338811697"/>
      <w:bookmarkStart w:id="96" w:name="_MON_1338811926"/>
      <w:bookmarkStart w:id="97" w:name="_MON_1338812973"/>
      <w:bookmarkStart w:id="98" w:name="_MON_1338813343"/>
      <w:bookmarkStart w:id="99" w:name="_MON_1338813386"/>
      <w:bookmarkStart w:id="100" w:name="_MON_1343394148"/>
      <w:bookmarkStart w:id="101" w:name="_MON_1364913299"/>
      <w:bookmarkStart w:id="102" w:name="_MON_1364913932"/>
      <w:bookmarkStart w:id="103" w:name="_MON_1364914587"/>
      <w:bookmarkStart w:id="104" w:name="_MON_1366620866"/>
      <w:bookmarkStart w:id="105" w:name="_MON_1366621397"/>
      <w:bookmarkStart w:id="106" w:name="_MON_1366621611"/>
      <w:bookmarkStart w:id="107" w:name="_MON_1394448231"/>
      <w:bookmarkStart w:id="108" w:name="_MON_1394448643"/>
      <w:bookmarkStart w:id="109" w:name="_MON_1394448838"/>
      <w:bookmarkStart w:id="110" w:name="_MON_1394448863"/>
      <w:bookmarkStart w:id="111" w:name="_MON_1394448890"/>
      <w:bookmarkStart w:id="112" w:name="_MON_1394605234"/>
      <w:bookmarkStart w:id="113" w:name="_MON_1425718649"/>
      <w:bookmarkStart w:id="114" w:name="_MON_1425718884"/>
      <w:bookmarkStart w:id="115" w:name="_MON_1425718913"/>
      <w:bookmarkStart w:id="116" w:name="_MON_1425719005"/>
      <w:bookmarkStart w:id="117" w:name="_MON_1425719063"/>
      <w:bookmarkStart w:id="118" w:name="_MON_1425719119"/>
      <w:bookmarkStart w:id="119" w:name="_MON_1425719133"/>
      <w:bookmarkStart w:id="120" w:name="_MON_1425719143"/>
      <w:bookmarkStart w:id="121" w:name="_MON_1425719189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Default="00CB04C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CB04C3">
        <w:rPr>
          <w:rFonts w:ascii="Calibri" w:hAnsi="Calibri" w:cs="Calibri"/>
          <w:sz w:val="24"/>
          <w:szCs w:val="24"/>
          <w:lang w:val="sk-SK"/>
        </w:rPr>
        <w:t>Na práci oceňujem autorovu zanietenosť a</w:t>
      </w:r>
      <w:r>
        <w:rPr>
          <w:rFonts w:ascii="Calibri" w:hAnsi="Calibri" w:cs="Calibri"/>
          <w:sz w:val="24"/>
          <w:szCs w:val="24"/>
          <w:lang w:val="sk-SK"/>
        </w:rPr>
        <w:t> úprimný záujem pomôcť organizátorom festivalu.</w:t>
      </w:r>
    </w:p>
    <w:p w:rsidR="00CB04C3" w:rsidRDefault="00CB04C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Teoretická časť logicky nadväzuje na praktickú, </w:t>
      </w:r>
      <w:r w:rsidR="00533A58">
        <w:rPr>
          <w:rFonts w:ascii="Calibri" w:hAnsi="Calibri" w:cs="Calibri"/>
          <w:sz w:val="24"/>
          <w:szCs w:val="24"/>
          <w:lang w:val="sk-SK"/>
        </w:rPr>
        <w:t>au</w:t>
      </w:r>
      <w:r w:rsidR="00A15428">
        <w:rPr>
          <w:rFonts w:ascii="Calibri" w:hAnsi="Calibri" w:cs="Calibri"/>
          <w:sz w:val="24"/>
          <w:szCs w:val="24"/>
          <w:lang w:val="sk-SK"/>
        </w:rPr>
        <w:t>tor si stanovil jasný cieľ práce, položil si adekvátne výskumné otázky a zvolil vhodné metódy výskumu.</w:t>
      </w:r>
    </w:p>
    <w:p w:rsidR="00A15428" w:rsidRDefault="00A1542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Autor realizoval pomerne rozsiahly </w:t>
      </w:r>
      <w:r w:rsidR="00B6049C">
        <w:rPr>
          <w:rFonts w:ascii="Calibri" w:hAnsi="Calibri" w:cs="Calibri"/>
          <w:sz w:val="24"/>
          <w:szCs w:val="24"/>
          <w:lang w:val="sk-SK"/>
        </w:rPr>
        <w:t xml:space="preserve">kvalitatívny i kvantitatívny </w:t>
      </w:r>
      <w:r>
        <w:rPr>
          <w:rFonts w:ascii="Calibri" w:hAnsi="Calibri" w:cs="Calibri"/>
          <w:sz w:val="24"/>
          <w:szCs w:val="24"/>
          <w:lang w:val="sk-SK"/>
        </w:rPr>
        <w:t>výskum</w:t>
      </w:r>
      <w:r w:rsidR="001A0E75">
        <w:rPr>
          <w:rFonts w:ascii="Calibri" w:hAnsi="Calibri" w:cs="Calibri"/>
          <w:sz w:val="24"/>
          <w:szCs w:val="24"/>
          <w:lang w:val="sk-SK"/>
        </w:rPr>
        <w:t xml:space="preserve"> a pri vyhodnocovaní dát je evidentná snaha o ich interpretáciu (napr. str. 39 – 40)</w:t>
      </w:r>
      <w:r>
        <w:rPr>
          <w:rFonts w:ascii="Calibri" w:hAnsi="Calibri" w:cs="Calibri"/>
          <w:sz w:val="24"/>
          <w:szCs w:val="24"/>
          <w:lang w:val="sk-SK"/>
        </w:rPr>
        <w:t>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1A0E75" w:rsidRPr="001A0E75" w:rsidRDefault="001A0E7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kapitole 11 (Návrhy a doporučení – str. 58 až 60) nie je jasné, o ktoré výsledky svojho výskumu sa autor pri formulovaní jednotlivých návrhov a odporúčaní opieral.</w:t>
      </w:r>
    </w:p>
    <w:p w:rsidR="008242D2" w:rsidRDefault="00A15428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A15428">
        <w:rPr>
          <w:rFonts w:ascii="Calibri" w:hAnsi="Calibri" w:cs="Calibri"/>
          <w:sz w:val="24"/>
          <w:szCs w:val="24"/>
          <w:lang w:val="sk-SK"/>
        </w:rPr>
        <w:t>Práca obsahuje drobné formálne nedostatky</w:t>
      </w:r>
      <w:r>
        <w:rPr>
          <w:rFonts w:ascii="Calibri" w:hAnsi="Calibri" w:cs="Calibri"/>
          <w:sz w:val="24"/>
          <w:szCs w:val="24"/>
          <w:lang w:val="sk-SK"/>
        </w:rPr>
        <w:t xml:space="preserve"> (napr. zvýraznené slová na strane 27), tieto ale </w:t>
      </w:r>
      <w:r w:rsidR="00B6049C">
        <w:rPr>
          <w:rFonts w:ascii="Calibri" w:hAnsi="Calibri" w:cs="Calibri"/>
          <w:sz w:val="24"/>
          <w:szCs w:val="24"/>
          <w:lang w:val="sk-SK"/>
        </w:rPr>
        <w:t xml:space="preserve">výraznejšie </w:t>
      </w:r>
      <w:r>
        <w:rPr>
          <w:rFonts w:ascii="Calibri" w:hAnsi="Calibri" w:cs="Calibri"/>
          <w:sz w:val="24"/>
          <w:szCs w:val="24"/>
          <w:lang w:val="sk-SK"/>
        </w:rPr>
        <w:t>neznižujú hodnotu práce.</w:t>
      </w:r>
    </w:p>
    <w:p w:rsidR="00A15428" w:rsidRPr="00A15428" w:rsidRDefault="00A15428" w:rsidP="001A0E75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B6049C" w:rsidRPr="00B6049C" w:rsidRDefault="00B6049C" w:rsidP="000A6F19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Nemám. </w:t>
      </w:r>
      <w:bookmarkStart w:id="122" w:name="_GoBack"/>
      <w:bookmarkEnd w:id="122"/>
    </w:p>
    <w:p w:rsidR="00515A76" w:rsidRPr="00B6049C" w:rsidRDefault="00252ECC" w:rsidP="000A6F19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B6049C">
        <w:rPr>
          <w:rFonts w:ascii="Calibri" w:hAnsi="Calibri" w:cs="Calibri"/>
          <w:b/>
          <w:sz w:val="24"/>
          <w:szCs w:val="24"/>
        </w:rPr>
        <w:t xml:space="preserve">Ve Zlíně dne </w:t>
      </w:r>
      <w:r w:rsidR="00A15428" w:rsidRPr="00B6049C">
        <w:rPr>
          <w:rFonts w:ascii="Calibri" w:hAnsi="Calibri" w:cs="Calibri"/>
          <w:sz w:val="24"/>
          <w:szCs w:val="24"/>
        </w:rPr>
        <w:t>3. května</w:t>
      </w:r>
      <w:r w:rsidR="00CB04C3" w:rsidRPr="00B6049C">
        <w:rPr>
          <w:rFonts w:ascii="Calibri" w:hAnsi="Calibri" w:cs="Calibri"/>
          <w:sz w:val="24"/>
          <w:szCs w:val="24"/>
        </w:rPr>
        <w:t xml:space="preserve"> 2018</w:t>
      </w:r>
      <w:r w:rsidRPr="00B6049C">
        <w:rPr>
          <w:rFonts w:ascii="Calibri" w:hAnsi="Calibri" w:cs="Calibri"/>
          <w:b/>
          <w:sz w:val="24"/>
          <w:szCs w:val="24"/>
        </w:rPr>
        <w:tab/>
      </w:r>
      <w:r w:rsidRPr="00B6049C">
        <w:rPr>
          <w:rFonts w:ascii="Calibri" w:hAnsi="Calibri" w:cs="Calibri"/>
          <w:b/>
          <w:sz w:val="24"/>
          <w:szCs w:val="24"/>
        </w:rPr>
        <w:tab/>
      </w:r>
      <w:r w:rsidRPr="00B6049C">
        <w:rPr>
          <w:rFonts w:ascii="Calibri" w:hAnsi="Calibri" w:cs="Calibri"/>
          <w:b/>
          <w:sz w:val="24"/>
          <w:szCs w:val="24"/>
        </w:rPr>
        <w:tab/>
      </w:r>
      <w:r w:rsidRPr="00B6049C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B6049C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4A3" w:rsidRDefault="000234A3">
      <w:r>
        <w:separator/>
      </w:r>
    </w:p>
  </w:endnote>
  <w:endnote w:type="continuationSeparator" w:id="0">
    <w:p w:rsidR="000234A3" w:rsidRDefault="0002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4A3" w:rsidRDefault="000234A3">
      <w:r>
        <w:separator/>
      </w:r>
    </w:p>
  </w:footnote>
  <w:footnote w:type="continuationSeparator" w:id="0">
    <w:p w:rsidR="000234A3" w:rsidRDefault="00023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165AB8">
    <w:pPr>
      <w:pStyle w:val="Zhlav"/>
    </w:pPr>
    <w:r>
      <w:rPr>
        <w:noProof/>
      </w:rPr>
      <w:drawing>
        <wp:inline distT="0" distB="0" distL="0" distR="0">
          <wp:extent cx="2743200" cy="404495"/>
          <wp:effectExtent l="0" t="0" r="0" b="0"/>
          <wp:docPr id="2" name="Picture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34A3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2E1C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7EA8"/>
    <w:rsid w:val="00165AB8"/>
    <w:rsid w:val="00171E88"/>
    <w:rsid w:val="001A0981"/>
    <w:rsid w:val="001A0E75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3229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3A58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6F4EB8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4A91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B78D5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15428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049C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58E4"/>
    <w:rsid w:val="00C47F7E"/>
    <w:rsid w:val="00C6091C"/>
    <w:rsid w:val="00C7046F"/>
    <w:rsid w:val="00C75DA8"/>
    <w:rsid w:val="00C83B7F"/>
    <w:rsid w:val="00CB04C3"/>
    <w:rsid w:val="00CB5F99"/>
    <w:rsid w:val="00CC72DF"/>
    <w:rsid w:val="00CD06B9"/>
    <w:rsid w:val="00CD44EE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02DBE"/>
    <w:rsid w:val="00E1071B"/>
    <w:rsid w:val="00E22A1F"/>
    <w:rsid w:val="00E25711"/>
    <w:rsid w:val="00E31ACF"/>
    <w:rsid w:val="00E337F0"/>
    <w:rsid w:val="00E34B70"/>
    <w:rsid w:val="00E35E3C"/>
    <w:rsid w:val="00E46B21"/>
    <w:rsid w:val="00E61B02"/>
    <w:rsid w:val="00E62741"/>
    <w:rsid w:val="00E62F8B"/>
    <w:rsid w:val="00E65FC8"/>
    <w:rsid w:val="00E66A01"/>
    <w:rsid w:val="00E72341"/>
    <w:rsid w:val="00E81A1D"/>
    <w:rsid w:val="00E83B18"/>
    <w:rsid w:val="00E97E84"/>
    <w:rsid w:val="00EA033D"/>
    <w:rsid w:val="00EA13D2"/>
    <w:rsid w:val="00EB03CE"/>
    <w:rsid w:val="00EB5BBF"/>
    <w:rsid w:val="00EC3D50"/>
    <w:rsid w:val="00EE1C65"/>
    <w:rsid w:val="00EF6AC0"/>
    <w:rsid w:val="00F04F5E"/>
    <w:rsid w:val="00F130D7"/>
    <w:rsid w:val="00F1347D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380EAA-40A3-4284-B8EC-D8A33E17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002C-41C5-40AD-9317-2D3D8F15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2</cp:revision>
  <cp:lastPrinted>2010-04-15T13:27:00Z</cp:lastPrinted>
  <dcterms:created xsi:type="dcterms:W3CDTF">2018-05-03T12:14:00Z</dcterms:created>
  <dcterms:modified xsi:type="dcterms:W3CDTF">2018-05-03T12:14:00Z</dcterms:modified>
</cp:coreProperties>
</file>