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23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C2307">
              <w:rPr>
                <w:rFonts w:ascii="Times New Roman" w:hAnsi="Times New Roman" w:cs="Times New Roman"/>
                <w:b/>
              </w:rPr>
              <w:t>Václav Buš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23C5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23C5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23C5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23C5B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23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2307">
              <w:rPr>
                <w:rFonts w:ascii="Times New Roman" w:hAnsi="Times New Roman" w:cs="Times New Roman"/>
              </w:rPr>
              <w:t>ÚFMI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23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2307">
              <w:rPr>
                <w:rFonts w:ascii="Times New Roman" w:hAnsi="Times New Roman" w:cs="Times New Roman"/>
              </w:rPr>
              <w:t>RNDr. Eva Kutálková,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23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2307">
              <w:rPr>
                <w:rFonts w:ascii="Times New Roman" w:hAnsi="Times New Roman" w:cs="Times New Roman"/>
              </w:rPr>
              <w:t>RNDr. Marek Ingr,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23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2307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60A8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Ion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Effects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on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Hyaluronan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Secondary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Structure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in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Computer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Simulations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and</w:t>
            </w:r>
            <w:r w:rsidR="00260A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3C5B" w:rsidRPr="00323C5B">
              <w:rPr>
                <w:rFonts w:ascii="Times New Roman" w:hAnsi="Times New Roman" w:cs="Times New Roman"/>
                <w:sz w:val="24"/>
              </w:rPr>
              <w:t>Experiments</w:t>
            </w:r>
            <w:proofErr w:type="spellEnd"/>
            <w:r w:rsidR="00323C5B" w:rsidRPr="00323C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F6EE4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307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E3C4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E3C4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E3C4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E3C4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D5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E3C4E" w:rsidRPr="00D465A9">
              <w:rPr>
                <w:rFonts w:ascii="Times New Roman" w:hAnsi="Times New Roman" w:cs="Times New Roman"/>
                <w:b/>
                <w:sz w:val="28"/>
              </w:rPr>
            </w:r>
            <w:r w:rsidR="002D553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B78" w:rsidRDefault="007E7A9D" w:rsidP="00DA5B7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968DA">
              <w:t xml:space="preserve">Diplomová práce Václava Buše se zabývá vlivem roztoků solí na velikosti náhodných klubem makromolekul kyseliny </w:t>
            </w:r>
            <w:proofErr w:type="spellStart"/>
            <w:r w:rsidR="00E968DA">
              <w:t>hyaluronové</w:t>
            </w:r>
            <w:proofErr w:type="spellEnd"/>
            <w:r w:rsidR="00E968DA">
              <w:t xml:space="preserve"> (HA), a to jak pomocí simulací metodami molekulové dynamiky, tak i pomocí experimentů metodou dynamického rozptylu světla. Práce je založena na velkém množství dat ze simulací i experimentu, což je jednoznačně její předností. Je napsána v anglickém jazyce, jehož úroveň je velmi dobrá, pročež je práce s výjimkou ojedinělých formulačních </w:t>
            </w:r>
            <w:proofErr w:type="spellStart"/>
            <w:r w:rsidR="00E968DA">
              <w:t>neobratonstí</w:t>
            </w:r>
            <w:proofErr w:type="spellEnd"/>
            <w:r w:rsidR="00E968DA">
              <w:t xml:space="preserve"> dobře srozumitelná.</w:t>
            </w:r>
            <w:r w:rsidR="006F3826">
              <w:t xml:space="preserve"> Bohužel však má </w:t>
            </w:r>
            <w:r w:rsidR="00BC437B">
              <w:t>také</w:t>
            </w:r>
            <w:r w:rsidR="006F3826">
              <w:t xml:space="preserve"> několik nedostatků, a to jak formálních, tak faktických. Z formálních pochybení lze práci vytknout poněkud zmatečné označení kapitol - např. kapitola "Výsledky a diskuse" má, mimo jiných, ještě další dvě podkapitoly označené jako "</w:t>
            </w:r>
            <w:proofErr w:type="gramStart"/>
            <w:r w:rsidR="006F3826">
              <w:t>Výsledky"</w:t>
            </w:r>
            <w:r w:rsidR="00BD4B5C">
              <w:t>,</w:t>
            </w:r>
            <w:r w:rsidR="006F3826">
              <w:t xml:space="preserve">  aniž</w:t>
            </w:r>
            <w:proofErr w:type="gramEnd"/>
            <w:r w:rsidR="006F3826">
              <w:t xml:space="preserve"> by k tomu byl rozumný důvod. Kapitola popisující experimentální a teoretické metody je nepříliš logicky označena jako "Analýza". To poněkud odporuje obvyklému označování kapitol odborných publikací. </w:t>
            </w:r>
            <w:r w:rsidR="00BD4B5C">
              <w:t xml:space="preserve">Abstrakt je příliš stručný a nepřináší mnoho informací o obsahu práce, spíše je jen formulací jejího cíle. </w:t>
            </w:r>
            <w:r w:rsidR="00DA5B78">
              <w:t xml:space="preserve">Při uvádění odkazů na citovanou literaturu jsou do textu opisovány celé názvy citovaných publikací, což </w:t>
            </w:r>
            <w:r w:rsidR="00BC437B">
              <w:t>s</w:t>
            </w:r>
            <w:r w:rsidR="00DA5B78">
              <w:t>e jednak obecně nedělá a jednak to nepřináší jiný efekt než znepřehlednění textu. Číselné odkazy jsou na několika místech uvedeny nesprávně až za větou, k níž se vztahují (za tečkou). Pokud je v seznamu literatury uváděna publikace (kniha nebo článek) mající standardní bib</w:t>
            </w:r>
            <w:r w:rsidR="00AE7255">
              <w:t>l</w:t>
            </w:r>
            <w:r w:rsidR="00DA5B78">
              <w:t>iografické souřadnice, není třeba u ní uvádět webový odkaz a datum stažení, ať už byla autorem práce získána stažením z webu nebo jakkoli jinak.</w:t>
            </w:r>
            <w:r w:rsidR="00BD6DEC">
              <w:t xml:space="preserve"> V rovnici </w:t>
            </w:r>
            <w:r w:rsidR="00AE7255">
              <w:t>21 a následných</w:t>
            </w:r>
            <w:r w:rsidR="00BD6DEC">
              <w:t xml:space="preserve"> je nesprávně vypočtena iontová síla pro roztok dvojmocného kationtu s jednomocným aniontem - numericky chyba sice není velká, ale přesto by stála za opravu.</w:t>
            </w:r>
          </w:p>
          <w:p w:rsidR="00FA0434" w:rsidRDefault="00DA5B78" w:rsidP="00FA0434">
            <w:r>
              <w:t xml:space="preserve">Práce má dále některé nedostatky faktické povahy. </w:t>
            </w:r>
            <w:r w:rsidR="004B1B80">
              <w:t xml:space="preserve">Jejím závěrem je zjištění, že při iontové síle cca 600 </w:t>
            </w:r>
            <w:proofErr w:type="spellStart"/>
            <w:r w:rsidR="00BC437B">
              <w:t>m</w:t>
            </w:r>
            <w:r w:rsidR="004B1B80">
              <w:t>mol</w:t>
            </w:r>
            <w:proofErr w:type="spellEnd"/>
            <w:r w:rsidR="004B1B80">
              <w:t xml:space="preserve">/l </w:t>
            </w:r>
            <w:r w:rsidR="00B608E3">
              <w:t xml:space="preserve">jsou makromolekuly nejobjemnější, což vyplývá jak ze simulací </w:t>
            </w:r>
            <w:proofErr w:type="spellStart"/>
            <w:r w:rsidR="00B608E3">
              <w:t>gyračních</w:t>
            </w:r>
            <w:proofErr w:type="spellEnd"/>
            <w:r w:rsidR="00B608E3">
              <w:t xml:space="preserve"> poloměrů, tak z měření poloměrů hydrodynamických pro většinu použitých solí. Práce však trpí řadou nepřesností metodické a interpretační povahy, které uvedený závěr poněkud zpochybňují. </w:t>
            </w:r>
            <w:r w:rsidR="00FC52F5">
              <w:t xml:space="preserve">Autor sám uvádí, že původním záměrem bylo posouzení interakcí dvou řetězců HA, tento záměr byl však změněn a byly nadále zkoumány jenom jednotlivé úseky </w:t>
            </w:r>
            <w:proofErr w:type="spellStart"/>
            <w:r w:rsidR="00FC52F5">
              <w:t>dvouřetězcových</w:t>
            </w:r>
            <w:proofErr w:type="spellEnd"/>
            <w:r w:rsidR="00FC52F5">
              <w:t xml:space="preserve"> systémů jako řetězce </w:t>
            </w:r>
            <w:r w:rsidR="00B608E3">
              <w:t>samostatn</w:t>
            </w:r>
            <w:r w:rsidR="00FC52F5">
              <w:t xml:space="preserve">é. Toto rozhodnutí nepovažuji za příliš šťastné. </w:t>
            </w:r>
            <w:r w:rsidR="00CB2558">
              <w:t xml:space="preserve">Jak je totiž vidět z ilustračního obrázku </w:t>
            </w:r>
            <w:r w:rsidR="00AE7255">
              <w:t>12</w:t>
            </w:r>
            <w:r w:rsidR="00CB2558">
              <w:t>, a především</w:t>
            </w:r>
            <w:r w:rsidR="00B608E3">
              <w:t xml:space="preserve"> </w:t>
            </w:r>
            <w:proofErr w:type="gramStart"/>
            <w:r w:rsidR="00B608E3">
              <w:t xml:space="preserve">pak </w:t>
            </w:r>
            <w:r w:rsidR="00CB2558">
              <w:t xml:space="preserve"> z tabulky</w:t>
            </w:r>
            <w:proofErr w:type="gramEnd"/>
            <w:r w:rsidR="00CB2558">
              <w:t xml:space="preserve"> </w:t>
            </w:r>
            <w:r w:rsidR="00AE7255">
              <w:t>3</w:t>
            </w:r>
            <w:r w:rsidR="00CB2558">
              <w:t xml:space="preserve">, řetězce k sobě mají poměrně blízko a mohou se vzájemně ovlivňovat, někdy přímou interakcí, jindy minimálně ovlivněním </w:t>
            </w:r>
            <w:proofErr w:type="spellStart"/>
            <w:r w:rsidR="00CB2558">
              <w:t>solvátového</w:t>
            </w:r>
            <w:proofErr w:type="spellEnd"/>
            <w:r w:rsidR="00CB2558">
              <w:t xml:space="preserve"> obalu jednoho řetězce řetězcem druhým - tato eventualita není v práci diskutována vůbec. Není také uvedeno, jak byly vybírány úseky považované za volné a zda získané hodnoty </w:t>
            </w:r>
            <w:proofErr w:type="spellStart"/>
            <w:r w:rsidR="00CB2558">
              <w:t>gyračních</w:t>
            </w:r>
            <w:proofErr w:type="spellEnd"/>
            <w:r w:rsidR="00CB2558">
              <w:t xml:space="preserve"> poloměrů </w:t>
            </w:r>
            <w:r w:rsidR="00F25518">
              <w:t xml:space="preserve">náhodných </w:t>
            </w:r>
            <w:r w:rsidR="00CB2558">
              <w:t xml:space="preserve">klubek sestavených z fragmentů těchto řetězců byly stabilní vůči volbě úseku </w:t>
            </w:r>
            <w:r w:rsidR="00F25518">
              <w:t xml:space="preserve">řetězce </w:t>
            </w:r>
            <w:r w:rsidR="00CB2558">
              <w:t>i časového intervalu simulace.</w:t>
            </w:r>
            <w:r w:rsidR="00F25518">
              <w:t xml:space="preserve"> Proto se domnívám, že výsledky simulací měly být interpretovány ve smyslu interagujícího systému dvou řetězců, a to i s rizikem, že závěry nebudou příliš spektakulární. Zcela zdařilé není ani propojení teoretické a experimentální části, které rozsah práce zjevně rozšířilo nad rámec pracovní kapacity autora</w:t>
            </w:r>
            <w:r w:rsidR="00AE7255">
              <w:t>, díky čemuž nebyla zpracování dat věnována náležitá péče</w:t>
            </w:r>
            <w:r w:rsidR="00F25518">
              <w:t xml:space="preserve">. Získané výsledky se pak jeví jako předběžné a nekompletní, přičemž v pořádku není ani jejich interpretace. </w:t>
            </w:r>
            <w:r w:rsidR="00633B0E">
              <w:t>Předně není nikde v metodické části specifikováno, jaký typ střední hodnoty hydrodynamického poloměru je použit pro charakterizaci neuniformního (</w:t>
            </w:r>
            <w:proofErr w:type="spellStart"/>
            <w:r w:rsidR="00633B0E">
              <w:t>polydisperzního</w:t>
            </w:r>
            <w:proofErr w:type="spellEnd"/>
            <w:r w:rsidR="00633B0E">
              <w:t xml:space="preserve">) materiálu a jakým způsobem je počítána chyba měření, která je uváděna v grafech na obr. 28-30 (výpočet chyby ostatně není popsán ani u výpočtu </w:t>
            </w:r>
            <w:proofErr w:type="spellStart"/>
            <w:r w:rsidR="00633B0E">
              <w:t>gyračního</w:t>
            </w:r>
            <w:proofErr w:type="spellEnd"/>
            <w:r w:rsidR="00633B0E">
              <w:t xml:space="preserve"> poloměru ze simulací). V kapitole 4.2.1 se opakovaně hovoří o </w:t>
            </w:r>
            <w:r w:rsidR="00AE7255">
              <w:t>"</w:t>
            </w:r>
            <w:r w:rsidR="00633B0E">
              <w:t>dobrých, špatných, lepších nebo horších</w:t>
            </w:r>
            <w:r w:rsidR="00AE7255">
              <w:t>"</w:t>
            </w:r>
            <w:r w:rsidR="00633B0E">
              <w:t xml:space="preserve"> distribucích hydrodynamických poloměrů makromolekul. Tyto pojmy jsou </w:t>
            </w:r>
            <w:r w:rsidR="005454AB">
              <w:t xml:space="preserve">neurčité a nevědecké, navíc nikde není vysvětleno, proč by jedna distribuce měla být horší než jiná. </w:t>
            </w:r>
            <w:r w:rsidR="000337B9">
              <w:t xml:space="preserve">V kapitole 4.2.2 se uvádí, že data pro vzorek HA o </w:t>
            </w:r>
            <w:proofErr w:type="spellStart"/>
            <w:r w:rsidR="000337B9">
              <w:t>Mr</w:t>
            </w:r>
            <w:proofErr w:type="spellEnd"/>
            <w:r w:rsidR="000337B9">
              <w:t xml:space="preserve"> = 243 </w:t>
            </w:r>
            <w:proofErr w:type="spellStart"/>
            <w:r w:rsidR="000337B9">
              <w:t>kDa</w:t>
            </w:r>
            <w:proofErr w:type="spellEnd"/>
            <w:r w:rsidR="00E67D18">
              <w:t xml:space="preserve"> nebyla vyhodnocována z důvodu odlišné koncentrace a velké chyby měření. Není ovšem jasné, proč nebyly koncentrace uvedeny do souladu nebo proč nebyl nalezen vhodný postup pro vyhodnocení tohoto experimentu, když už byl proveden. </w:t>
            </w:r>
            <w:r w:rsidR="00AE7255">
              <w:t>D</w:t>
            </w:r>
            <w:r w:rsidR="00E67D18">
              <w:t xml:space="preserve">ata z tohoto měření jsou </w:t>
            </w:r>
            <w:r w:rsidR="00AE7255">
              <w:t xml:space="preserve">však </w:t>
            </w:r>
            <w:r w:rsidR="00E67D18">
              <w:t xml:space="preserve">přesto uvedena </w:t>
            </w:r>
            <w:r w:rsidR="00AE7255">
              <w:t xml:space="preserve">v grafu </w:t>
            </w:r>
            <w:r w:rsidR="00E67D18">
              <w:t xml:space="preserve">na obr. 28 a nezdají se ani lepší ani horší než data pro jiné vzorky. </w:t>
            </w:r>
            <w:r w:rsidR="00CB24DF">
              <w:t xml:space="preserve">Nepřesvědčivá je i prezentace primárních </w:t>
            </w:r>
            <w:proofErr w:type="spellStart"/>
            <w:r w:rsidR="00CB24DF">
              <w:t>experiemntálních</w:t>
            </w:r>
            <w:proofErr w:type="spellEnd"/>
            <w:r w:rsidR="00CB24DF">
              <w:t xml:space="preserve"> dat. </w:t>
            </w:r>
            <w:r w:rsidR="00CB24DF">
              <w:lastRenderedPageBreak/>
              <w:t xml:space="preserve">Obecně není vhodné prezentovat grafické záznamy formou </w:t>
            </w:r>
            <w:proofErr w:type="spellStart"/>
            <w:r w:rsidR="00CB24DF">
              <w:t>screenshotů</w:t>
            </w:r>
            <w:proofErr w:type="spellEnd"/>
            <w:r w:rsidR="00CB24DF">
              <w:t xml:space="preserve"> pořízených přímo na počítačích měřicích přístrojů, vždy je lepší zobrazit data ve vlastním grafu. To totiž umožňuje přímé srovnání více křivek v jednom grafu, a tedy i snazší identifikaci zajímavých souvislostí. V této práci je prezentováno 8 záznamů z DLS (obr. 20-27), což zdaleka nejsou všechna naměřená data, a souvislosti se mezi nimi hledají dosti nesnadno. </w:t>
            </w:r>
            <w:r w:rsidR="0025771B">
              <w:t>Při</w:t>
            </w:r>
            <w:r w:rsidR="00CB24DF">
              <w:t> větší pečlivost</w:t>
            </w:r>
            <w:r w:rsidR="0025771B">
              <w:t>i</w:t>
            </w:r>
            <w:r w:rsidR="00CB24DF">
              <w:t xml:space="preserve"> mohl</w:t>
            </w:r>
            <w:r w:rsidR="00A04B61">
              <w:t>a</w:t>
            </w:r>
            <w:r w:rsidR="00CB24DF">
              <w:t xml:space="preserve"> být i na menším prostoru </w:t>
            </w:r>
            <w:r w:rsidR="00A04B61">
              <w:t xml:space="preserve">zobrazena data všechna a mohlo být </w:t>
            </w:r>
            <w:r w:rsidR="00CB24DF">
              <w:t>provedeno jasné srovnání distribucí z</w:t>
            </w:r>
            <w:r w:rsidR="002B1577">
              <w:t xml:space="preserve"> několika hledisek, což by mělo mnohem vyšší informační hodnotu. </w:t>
            </w:r>
            <w:r w:rsidR="00A04B61">
              <w:t xml:space="preserve">Paradoxně není diskutován nejvýraznější jev, který se v distribucích projevuje, a to vznik </w:t>
            </w:r>
            <w:proofErr w:type="spellStart"/>
            <w:r w:rsidR="00A04B61">
              <w:t>dvojmodálního</w:t>
            </w:r>
            <w:proofErr w:type="spellEnd"/>
            <w:r w:rsidR="00A04B61">
              <w:t xml:space="preserve"> rozdělení u některých vzorků</w:t>
            </w:r>
            <w:r w:rsidR="00FA0434">
              <w:t xml:space="preserve">, ba ani </w:t>
            </w:r>
            <w:r w:rsidR="0025771B">
              <w:t>rozdíly v</w:t>
            </w:r>
            <w:r w:rsidR="00FA0434">
              <w:t xml:space="preserve"> šíř</w:t>
            </w:r>
            <w:r w:rsidR="0025771B">
              <w:t>ce</w:t>
            </w:r>
            <w:r w:rsidR="00FA0434">
              <w:t xml:space="preserve"> distri</w:t>
            </w:r>
            <w:bookmarkStart w:id="2" w:name="_GoBack"/>
            <w:bookmarkEnd w:id="2"/>
            <w:r w:rsidR="00FA0434">
              <w:t>buce mezi jednotlivými vzorky</w:t>
            </w:r>
            <w:r w:rsidR="00A04B61">
              <w:t xml:space="preserve">. Ač je tento jev jednoznačně závislý na složení roztoku a může nasvědčovat tvorbě agregátů makromolekul, a tím i ukazovat na souvislost se vzájemnými interakcemi řetězců, autor práce se tuto skutečnost nesnaží nijak interpretovat, naopak ji spíše </w:t>
            </w:r>
            <w:proofErr w:type="spellStart"/>
            <w:r w:rsidR="00FA0434">
              <w:t>upostraňuje</w:t>
            </w:r>
            <w:proofErr w:type="spellEnd"/>
            <w:r w:rsidR="00FA0434">
              <w:t xml:space="preserve"> jako</w:t>
            </w:r>
            <w:r w:rsidR="00A04B61">
              <w:t xml:space="preserve"> "nežádoucí"</w:t>
            </w:r>
            <w:r w:rsidR="00FA0434">
              <w:t xml:space="preserve"> záležitost</w:t>
            </w:r>
            <w:r w:rsidR="00A04B61">
              <w:t>.</w:t>
            </w:r>
            <w:r w:rsidR="006F3826">
              <w:t xml:space="preserve"> </w:t>
            </w:r>
          </w:p>
          <w:p w:rsidR="00A3668A" w:rsidRPr="00A3668A" w:rsidRDefault="00FA0434" w:rsidP="00FA043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I přes uvedené kritické poznámky bych ale rád konstatoval, že zvolené téma je nesmírně náročné jak po stránce teoretické, tak experimentální, a jeho náležité zpracování vyžaduje mnohem větší pracovní rozsah, než jaký poskytuje jedna diplomová práce. Vykonané množství práce na simulacích i experimentech je velmi značné a získaná primární data mohou poskytnout zajímavé závěry, k jejichž jednoznačnému prokázání však bude zapotřebí ještě dalšího úsilí. </w:t>
            </w:r>
            <w:r w:rsidR="00A5374C">
              <w:t>Proto práci doporučuji k obhajobě a navrhuji hodnotit stupněm C-dobře.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DC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045DC">
              <w:t xml:space="preserve">1. Jakým způsobem byly vybírány části řetězců, které neinteragují s druhým řetězcem? Jakým způsobem byla ověřována stabilita vypočtených hodnot </w:t>
            </w:r>
            <w:proofErr w:type="spellStart"/>
            <w:r w:rsidR="003045DC">
              <w:t>gyračního</w:t>
            </w:r>
            <w:proofErr w:type="spellEnd"/>
            <w:r w:rsidR="003045DC">
              <w:t xml:space="preserve"> poloměru vzhledem ke zvolené části řetězce a časovému intervalu simulace?</w:t>
            </w:r>
          </w:p>
          <w:p w:rsidR="003045DC" w:rsidRDefault="003045DC" w:rsidP="00D465A9"/>
          <w:p w:rsidR="003045DC" w:rsidRDefault="003045DC" w:rsidP="00D465A9">
            <w:r>
              <w:t xml:space="preserve">2. Z jakého důvody byla pro vzorek o </w:t>
            </w:r>
            <w:proofErr w:type="spellStart"/>
            <w:r>
              <w:t>Mr</w:t>
            </w:r>
            <w:proofErr w:type="spellEnd"/>
            <w:r>
              <w:t xml:space="preserve"> = 243 </w:t>
            </w:r>
            <w:proofErr w:type="spellStart"/>
            <w:r>
              <w:t>kDa</w:t>
            </w:r>
            <w:proofErr w:type="spellEnd"/>
            <w:r>
              <w:t xml:space="preserve"> zvolena jiná koncentrace polymeru a proč tato skutečnost byla následně použita jako </w:t>
            </w:r>
            <w:r w:rsidR="00323C5B">
              <w:t>důvod</w:t>
            </w:r>
            <w:r>
              <w:t xml:space="preserve"> pro odmítnutí vyhodnocení dat pro tento vzorek?</w:t>
            </w:r>
          </w:p>
          <w:p w:rsidR="003045DC" w:rsidRDefault="003045DC" w:rsidP="00D465A9"/>
          <w:p w:rsidR="003045DC" w:rsidRDefault="003045DC" w:rsidP="00D465A9">
            <w:r>
              <w:t>3. Proč jsou některé naměřen</w:t>
            </w:r>
            <w:r w:rsidR="00323C5B">
              <w:t>é</w:t>
            </w:r>
            <w:r>
              <w:t xml:space="preserve"> distribuce považovány za horší než jiné?</w:t>
            </w:r>
          </w:p>
          <w:p w:rsidR="003045DC" w:rsidRDefault="003045DC" w:rsidP="00D465A9"/>
          <w:p w:rsidR="00323C5B" w:rsidRDefault="003045DC" w:rsidP="00D465A9">
            <w:r>
              <w:t xml:space="preserve">4. Jak je definována střední hodnota a chyba pro výpočet </w:t>
            </w:r>
            <w:proofErr w:type="spellStart"/>
            <w:r>
              <w:t>gyračních</w:t>
            </w:r>
            <w:proofErr w:type="spellEnd"/>
            <w:r>
              <w:t xml:space="preserve"> i hydrodynamických poloměrů? Z jakého důvodu se vám chyba pro vzorek o </w:t>
            </w:r>
            <w:proofErr w:type="spellStart"/>
            <w:r>
              <w:t>Mr</w:t>
            </w:r>
            <w:proofErr w:type="spellEnd"/>
            <w:r>
              <w:t xml:space="preserve"> = 243 </w:t>
            </w:r>
            <w:proofErr w:type="spellStart"/>
            <w:r>
              <w:t>kDa</w:t>
            </w:r>
            <w:proofErr w:type="spellEnd"/>
            <w:r>
              <w:t xml:space="preserve"> jeví větší než pro jiné vzorky?</w:t>
            </w:r>
          </w:p>
          <w:p w:rsidR="00323C5B" w:rsidRDefault="00323C5B" w:rsidP="00D465A9"/>
          <w:p w:rsidR="00A3668A" w:rsidRDefault="00323C5B" w:rsidP="00D465A9">
            <w:r>
              <w:t>5. Ve výsledkové části je několikrát použito pojmu "stabilizace", a to buď pro samotná náhodná klubka, nebo pro celý zkoumaný systém, není však jasné, co přesně jej jím myšleno. Z textu vyplývá, že za "stabilní" je jednoduše považováno menší klubko. Objasněte prosím význam tohoto pojmu.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23C5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proofErr w:type="gramStart"/>
      <w:r w:rsidR="00323C5B">
        <w:t>27.5.2018</w:t>
      </w:r>
      <w:proofErr w:type="gramEnd"/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33" w:rsidRDefault="002D5533" w:rsidP="006D48B2">
      <w:pPr>
        <w:spacing w:after="0" w:line="240" w:lineRule="auto"/>
      </w:pPr>
      <w:r>
        <w:separator/>
      </w:r>
    </w:p>
  </w:endnote>
  <w:endnote w:type="continuationSeparator" w:id="0">
    <w:p w:rsidR="002D5533" w:rsidRDefault="002D553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5771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5771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33" w:rsidRDefault="002D5533" w:rsidP="006D48B2">
      <w:pPr>
        <w:spacing w:after="0" w:line="240" w:lineRule="auto"/>
      </w:pPr>
      <w:r>
        <w:separator/>
      </w:r>
    </w:p>
  </w:footnote>
  <w:footnote w:type="continuationSeparator" w:id="0">
    <w:p w:rsidR="002D5533" w:rsidRDefault="002D553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37B9"/>
    <w:rsid w:val="00197BF8"/>
    <w:rsid w:val="002507C0"/>
    <w:rsid w:val="0025771B"/>
    <w:rsid w:val="00260A80"/>
    <w:rsid w:val="002B1577"/>
    <w:rsid w:val="002C2307"/>
    <w:rsid w:val="002D5533"/>
    <w:rsid w:val="002E0174"/>
    <w:rsid w:val="002F6EE4"/>
    <w:rsid w:val="003045DC"/>
    <w:rsid w:val="00323C5B"/>
    <w:rsid w:val="00372AD0"/>
    <w:rsid w:val="003A6454"/>
    <w:rsid w:val="00455546"/>
    <w:rsid w:val="004B1B80"/>
    <w:rsid w:val="005454AB"/>
    <w:rsid w:val="005E3C4E"/>
    <w:rsid w:val="005F2D24"/>
    <w:rsid w:val="00633B0E"/>
    <w:rsid w:val="006D48B2"/>
    <w:rsid w:val="006F3826"/>
    <w:rsid w:val="00735679"/>
    <w:rsid w:val="00780672"/>
    <w:rsid w:val="007E3D97"/>
    <w:rsid w:val="007E7A9D"/>
    <w:rsid w:val="008527D7"/>
    <w:rsid w:val="008F4EB2"/>
    <w:rsid w:val="00912611"/>
    <w:rsid w:val="009E628A"/>
    <w:rsid w:val="00A04B61"/>
    <w:rsid w:val="00A3668A"/>
    <w:rsid w:val="00A430FE"/>
    <w:rsid w:val="00A5374C"/>
    <w:rsid w:val="00AE0F4B"/>
    <w:rsid w:val="00AE7255"/>
    <w:rsid w:val="00B608E3"/>
    <w:rsid w:val="00BC437B"/>
    <w:rsid w:val="00BD4B5C"/>
    <w:rsid w:val="00BD6DEC"/>
    <w:rsid w:val="00CB24DF"/>
    <w:rsid w:val="00CB2558"/>
    <w:rsid w:val="00D465A9"/>
    <w:rsid w:val="00D9546B"/>
    <w:rsid w:val="00DA5B78"/>
    <w:rsid w:val="00DF0A85"/>
    <w:rsid w:val="00E67D18"/>
    <w:rsid w:val="00E940FF"/>
    <w:rsid w:val="00E968DA"/>
    <w:rsid w:val="00F25518"/>
    <w:rsid w:val="00F77E6A"/>
    <w:rsid w:val="00FA0434"/>
    <w:rsid w:val="00FA6DBB"/>
    <w:rsid w:val="00FC52F5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78D8-3D78-408D-9F8C-314E9366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1231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Ingr Marek</cp:lastModifiedBy>
  <cp:revision>24</cp:revision>
  <dcterms:created xsi:type="dcterms:W3CDTF">2018-05-17T12:03:00Z</dcterms:created>
  <dcterms:modified xsi:type="dcterms:W3CDTF">2018-05-27T22:09:00Z</dcterms:modified>
</cp:coreProperties>
</file>